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2E" w:rsidRPr="007E405D" w:rsidRDefault="0069202E">
      <w:pPr>
        <w:spacing w:line="360" w:lineRule="auto"/>
        <w:jc w:val="both"/>
        <w:rPr>
          <w:rFonts w:eastAsia="細明體"/>
          <w:b/>
          <w:color w:val="000000"/>
          <w:sz w:val="36"/>
        </w:rPr>
      </w:pPr>
      <w:r>
        <w:rPr>
          <w:rFonts w:eastAsia="細明體" w:hint="eastAsia"/>
          <w:b/>
          <w:color w:val="000000"/>
          <w:sz w:val="36"/>
          <w:lang w:eastAsia="zh-HK"/>
        </w:rPr>
        <w:t>交通部</w:t>
      </w:r>
      <w:r w:rsidRPr="000E58F5">
        <w:rPr>
          <w:rFonts w:eastAsia="細明體" w:hint="eastAsia"/>
          <w:b/>
          <w:sz w:val="36"/>
        </w:rPr>
        <w:t>臺灣</w:t>
      </w:r>
      <w:r>
        <w:rPr>
          <w:rFonts w:eastAsia="細明體" w:hint="eastAsia"/>
          <w:b/>
          <w:color w:val="000000"/>
          <w:sz w:val="36"/>
          <w:lang w:eastAsia="zh-HK"/>
        </w:rPr>
        <w:t>鐵路管理局</w:t>
      </w:r>
      <w:r w:rsidRPr="007E405D">
        <w:rPr>
          <w:rFonts w:eastAsia="細明體" w:hint="eastAsia"/>
          <w:b/>
          <w:color w:val="000000"/>
          <w:sz w:val="36"/>
        </w:rPr>
        <w:t>查核意見：</w:t>
      </w:r>
    </w:p>
    <w:p w:rsidR="0069202E" w:rsidRPr="00C660C9" w:rsidRDefault="0069202E" w:rsidP="00A5762F">
      <w:pPr>
        <w:jc w:val="both"/>
        <w:rPr>
          <w:rFonts w:eastAsia="細明體"/>
          <w:b/>
          <w:color w:val="000000"/>
        </w:rPr>
      </w:pPr>
    </w:p>
    <w:p w:rsidR="0069202E" w:rsidRPr="007E405D" w:rsidRDefault="0069202E" w:rsidP="00A5762F">
      <w:pPr>
        <w:jc w:val="both"/>
        <w:rPr>
          <w:rFonts w:eastAsia="細明體"/>
          <w:b/>
          <w:color w:val="000000"/>
        </w:rPr>
      </w:pPr>
    </w:p>
    <w:p w:rsidR="0069202E" w:rsidRPr="007E405D" w:rsidRDefault="0069202E">
      <w:pPr>
        <w:spacing w:line="360" w:lineRule="auto"/>
        <w:jc w:val="both"/>
        <w:rPr>
          <w:rFonts w:eastAsia="細明體"/>
          <w:b/>
          <w:color w:val="000000"/>
          <w:sz w:val="32"/>
        </w:rPr>
      </w:pPr>
      <w:r w:rsidRPr="007E405D">
        <w:rPr>
          <w:rFonts w:eastAsia="細明體" w:hint="eastAsia"/>
          <w:b/>
          <w:color w:val="000000"/>
          <w:sz w:val="32"/>
        </w:rPr>
        <w:t>壹、損益</w:t>
      </w:r>
      <w:r w:rsidRPr="000E58F5">
        <w:rPr>
          <w:rFonts w:eastAsia="細明體" w:hint="eastAsia"/>
          <w:b/>
          <w:sz w:val="32"/>
        </w:rPr>
        <w:t>決算</w:t>
      </w:r>
      <w:r w:rsidRPr="007E405D">
        <w:rPr>
          <w:rFonts w:eastAsia="細明體" w:hint="eastAsia"/>
          <w:b/>
          <w:color w:val="000000"/>
          <w:sz w:val="32"/>
        </w:rPr>
        <w:t>之查核</w:t>
      </w:r>
    </w:p>
    <w:p w:rsidR="0069202E" w:rsidRPr="007E405D" w:rsidRDefault="0069202E" w:rsidP="00A5762F">
      <w:pPr>
        <w:jc w:val="both"/>
        <w:rPr>
          <w:rFonts w:eastAsia="細明體"/>
          <w:color w:val="000000"/>
        </w:rPr>
      </w:pPr>
    </w:p>
    <w:p w:rsidR="0069202E" w:rsidRPr="007E405D" w:rsidRDefault="0069202E" w:rsidP="00A5762F">
      <w:pPr>
        <w:jc w:val="both"/>
        <w:rPr>
          <w:rFonts w:eastAsia="細明體"/>
          <w:color w:val="000000"/>
        </w:rPr>
      </w:pPr>
    </w:p>
    <w:p w:rsidR="0069202E" w:rsidRPr="007E405D" w:rsidRDefault="0069202E" w:rsidP="00AA340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pacing w:line="360" w:lineRule="auto"/>
        <w:ind w:right="5"/>
        <w:jc w:val="both"/>
        <w:textAlignment w:val="baseline"/>
        <w:rPr>
          <w:rFonts w:eastAsia="細明體"/>
          <w:b/>
          <w:color w:val="000000"/>
        </w:rPr>
      </w:pPr>
      <w:r w:rsidRPr="007E405D">
        <w:rPr>
          <w:rFonts w:eastAsia="細明體"/>
          <w:b/>
          <w:color w:val="000000"/>
        </w:rPr>
        <w:t xml:space="preserve">  </w:t>
      </w:r>
      <w:r w:rsidRPr="007E405D">
        <w:rPr>
          <w:rFonts w:eastAsia="細明體" w:hint="eastAsia"/>
          <w:b/>
          <w:color w:val="000000"/>
        </w:rPr>
        <w:t>一、</w:t>
      </w:r>
      <w:r w:rsidRPr="000E58F5">
        <w:rPr>
          <w:rFonts w:eastAsia="細明體" w:hint="eastAsia"/>
          <w:b/>
        </w:rPr>
        <w:t>收入</w:t>
      </w:r>
      <w:r w:rsidRPr="007E405D">
        <w:rPr>
          <w:rFonts w:eastAsia="細明體" w:hint="eastAsia"/>
          <w:b/>
          <w:color w:val="000000"/>
        </w:rPr>
        <w:t>事項</w:t>
      </w:r>
    </w:p>
    <w:p w:rsidR="0069202E" w:rsidRPr="007E405D" w:rsidRDefault="0069202E" w:rsidP="00A5762F">
      <w:pPr>
        <w:pStyle w:val="a3"/>
        <w:ind w:firstLine="0"/>
        <w:jc w:val="both"/>
        <w:rPr>
          <w:rFonts w:eastAsia="細明體"/>
          <w:b/>
          <w:color w:val="000000"/>
          <w:sz w:val="24"/>
        </w:rPr>
      </w:pPr>
    </w:p>
    <w:p w:rsidR="0069202E" w:rsidRPr="000E58F5" w:rsidRDefault="0069202E" w:rsidP="00AA340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pacing w:line="360" w:lineRule="auto"/>
        <w:ind w:left="720" w:right="6" w:hanging="720"/>
        <w:jc w:val="both"/>
        <w:textAlignment w:val="baseline"/>
        <w:rPr>
          <w:rFonts w:eastAsia="細明體"/>
          <w:color w:val="000000"/>
          <w:szCs w:val="24"/>
        </w:rPr>
      </w:pPr>
      <w:r>
        <w:rPr>
          <w:rFonts w:eastAsia="細明體"/>
          <w:color w:val="000000"/>
          <w:kern w:val="0"/>
        </w:rPr>
        <w:t xml:space="preserve">      </w:t>
      </w:r>
      <w:r w:rsidRPr="00AA340B">
        <w:rPr>
          <w:rFonts w:eastAsia="細明體" w:hint="eastAsia"/>
          <w:color w:val="000000"/>
          <w:kern w:val="0"/>
        </w:rPr>
        <w:t>本年度決算</w:t>
      </w:r>
      <w:r w:rsidRPr="000E58F5">
        <w:rPr>
          <w:rFonts w:eastAsia="細明體" w:hint="eastAsia"/>
          <w:kern w:val="0"/>
          <w:szCs w:val="24"/>
        </w:rPr>
        <w:t>營業收入原列</w:t>
      </w:r>
      <w:r>
        <w:rPr>
          <w:rFonts w:eastAsia="細明體"/>
          <w:kern w:val="0"/>
          <w:szCs w:val="24"/>
        </w:rPr>
        <w:t>237</w:t>
      </w:r>
      <w:r w:rsidRPr="000E58F5">
        <w:rPr>
          <w:rFonts w:eastAsia="細明體" w:hint="eastAsia"/>
          <w:kern w:val="0"/>
          <w:szCs w:val="24"/>
        </w:rPr>
        <w:t>億</w:t>
      </w:r>
      <w:r>
        <w:rPr>
          <w:rFonts w:eastAsia="細明體"/>
          <w:kern w:val="0"/>
          <w:szCs w:val="24"/>
        </w:rPr>
        <w:t>8,499</w:t>
      </w:r>
      <w:r w:rsidRPr="000E58F5">
        <w:rPr>
          <w:rFonts w:eastAsia="細明體" w:hint="eastAsia"/>
          <w:kern w:val="0"/>
          <w:szCs w:val="24"/>
        </w:rPr>
        <w:t>萬</w:t>
      </w:r>
      <w:r>
        <w:rPr>
          <w:rFonts w:eastAsia="細明體"/>
          <w:kern w:val="0"/>
          <w:szCs w:val="24"/>
        </w:rPr>
        <w:t>7,259</w:t>
      </w:r>
      <w:r w:rsidRPr="000E58F5">
        <w:rPr>
          <w:rFonts w:eastAsia="細明體" w:hint="eastAsia"/>
          <w:kern w:val="0"/>
          <w:szCs w:val="24"/>
        </w:rPr>
        <w:t>元，營業外收入原列</w:t>
      </w:r>
      <w:r w:rsidRPr="000E58F5">
        <w:rPr>
          <w:rFonts w:eastAsia="細明體"/>
          <w:kern w:val="0"/>
          <w:szCs w:val="24"/>
        </w:rPr>
        <w:t>2</w:t>
      </w:r>
      <w:r>
        <w:rPr>
          <w:rFonts w:eastAsia="細明體"/>
          <w:kern w:val="0"/>
          <w:szCs w:val="24"/>
        </w:rPr>
        <w:t>1</w:t>
      </w:r>
      <w:r w:rsidRPr="000E58F5">
        <w:rPr>
          <w:rFonts w:eastAsia="細明體" w:hint="eastAsia"/>
          <w:kern w:val="0"/>
          <w:szCs w:val="24"/>
        </w:rPr>
        <w:t>億</w:t>
      </w:r>
      <w:r>
        <w:rPr>
          <w:rFonts w:eastAsia="細明體"/>
          <w:kern w:val="0"/>
          <w:szCs w:val="24"/>
        </w:rPr>
        <w:t>8,176</w:t>
      </w:r>
      <w:r w:rsidRPr="000E58F5">
        <w:rPr>
          <w:rFonts w:eastAsia="細明體" w:hint="eastAsia"/>
          <w:kern w:val="0"/>
          <w:szCs w:val="24"/>
        </w:rPr>
        <w:t>萬</w:t>
      </w:r>
      <w:r>
        <w:rPr>
          <w:rFonts w:eastAsia="細明體"/>
          <w:kern w:val="0"/>
          <w:szCs w:val="24"/>
        </w:rPr>
        <w:t>915</w:t>
      </w:r>
      <w:r w:rsidRPr="000E58F5">
        <w:rPr>
          <w:rFonts w:eastAsia="細明體" w:hint="eastAsia"/>
          <w:kern w:val="0"/>
          <w:szCs w:val="24"/>
        </w:rPr>
        <w:t>元，均予照列。</w:t>
      </w:r>
    </w:p>
    <w:p w:rsidR="0069202E" w:rsidRPr="008747AC" w:rsidRDefault="0069202E" w:rsidP="00A5762F">
      <w:pPr>
        <w:pStyle w:val="a3"/>
        <w:ind w:firstLine="0"/>
        <w:jc w:val="both"/>
        <w:rPr>
          <w:rFonts w:eastAsia="細明體"/>
          <w:color w:val="000000"/>
          <w:sz w:val="24"/>
        </w:rPr>
      </w:pPr>
    </w:p>
    <w:p w:rsidR="0069202E" w:rsidRPr="007E405D" w:rsidRDefault="0069202E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7E405D">
        <w:rPr>
          <w:rFonts w:eastAsia="細明體"/>
          <w:b/>
          <w:color w:val="000000"/>
          <w:sz w:val="24"/>
        </w:rPr>
        <w:t xml:space="preserve">  </w:t>
      </w:r>
      <w:r w:rsidRPr="007E405D">
        <w:rPr>
          <w:rFonts w:eastAsia="細明體" w:hint="eastAsia"/>
          <w:b/>
          <w:color w:val="000000"/>
          <w:sz w:val="24"/>
        </w:rPr>
        <w:t>二、支出事項</w:t>
      </w:r>
    </w:p>
    <w:p w:rsidR="0069202E" w:rsidRPr="007E405D" w:rsidRDefault="0069202E" w:rsidP="00A5762F">
      <w:pPr>
        <w:pStyle w:val="a3"/>
        <w:ind w:firstLine="0"/>
        <w:jc w:val="both"/>
        <w:rPr>
          <w:rFonts w:eastAsia="細明體"/>
          <w:color w:val="000000"/>
          <w:sz w:val="24"/>
        </w:rPr>
      </w:pPr>
    </w:p>
    <w:p w:rsidR="0069202E" w:rsidRPr="00AA340B" w:rsidRDefault="0069202E" w:rsidP="000E58F5">
      <w:pPr>
        <w:pStyle w:val="a3"/>
        <w:spacing w:line="360" w:lineRule="auto"/>
        <w:ind w:left="879" w:hanging="397"/>
        <w:jc w:val="both"/>
        <w:rPr>
          <w:rFonts w:eastAsia="細明體"/>
          <w:sz w:val="24"/>
        </w:rPr>
      </w:pPr>
      <w:r w:rsidRPr="00AA340B">
        <w:rPr>
          <w:rFonts w:eastAsia="細明體"/>
          <w:sz w:val="24"/>
        </w:rPr>
        <w:t>(</w:t>
      </w:r>
      <w:r w:rsidRPr="00AA340B">
        <w:rPr>
          <w:rFonts w:eastAsia="細明體" w:hint="eastAsia"/>
          <w:sz w:val="24"/>
        </w:rPr>
        <w:t>一</w:t>
      </w:r>
      <w:r w:rsidRPr="00AA340B">
        <w:rPr>
          <w:rFonts w:eastAsia="細明體"/>
          <w:sz w:val="24"/>
        </w:rPr>
        <w:t>)</w:t>
      </w:r>
      <w:r w:rsidRPr="00AA340B">
        <w:rPr>
          <w:rFonts w:eastAsia="細明體" w:hint="eastAsia"/>
          <w:sz w:val="24"/>
        </w:rPr>
        <w:t>本年度決算營業成本原列</w:t>
      </w:r>
      <w:r w:rsidRPr="00AA340B">
        <w:rPr>
          <w:rFonts w:eastAsia="細明體"/>
          <w:sz w:val="24"/>
        </w:rPr>
        <w:t>2</w:t>
      </w:r>
      <w:r>
        <w:rPr>
          <w:rFonts w:eastAsia="細明體"/>
          <w:sz w:val="24"/>
        </w:rPr>
        <w:t>84</w:t>
      </w:r>
      <w:r w:rsidRPr="00AA340B">
        <w:rPr>
          <w:rFonts w:eastAsia="細明體" w:hint="eastAsia"/>
          <w:sz w:val="24"/>
        </w:rPr>
        <w:t>億</w:t>
      </w:r>
      <w:r>
        <w:rPr>
          <w:rFonts w:eastAsia="細明體"/>
          <w:sz w:val="24"/>
        </w:rPr>
        <w:t>6,468</w:t>
      </w:r>
      <w:r w:rsidRPr="00AA340B">
        <w:rPr>
          <w:rFonts w:eastAsia="細明體" w:hint="eastAsia"/>
          <w:sz w:val="24"/>
        </w:rPr>
        <w:t>萬</w:t>
      </w:r>
      <w:r>
        <w:rPr>
          <w:rFonts w:eastAsia="細明體"/>
          <w:sz w:val="24"/>
        </w:rPr>
        <w:t>6,963</w:t>
      </w:r>
      <w:r w:rsidRPr="00AA340B">
        <w:rPr>
          <w:rFonts w:eastAsia="細明體" w:hint="eastAsia"/>
          <w:sz w:val="24"/>
        </w:rPr>
        <w:t>元，營業費用原列</w:t>
      </w:r>
      <w:r w:rsidRPr="00AA340B">
        <w:rPr>
          <w:rFonts w:eastAsia="細明體"/>
          <w:sz w:val="24"/>
        </w:rPr>
        <w:t>12</w:t>
      </w:r>
      <w:r w:rsidRPr="00AA340B">
        <w:rPr>
          <w:rFonts w:eastAsia="細明體" w:hint="eastAsia"/>
          <w:sz w:val="24"/>
        </w:rPr>
        <w:t>億</w:t>
      </w:r>
      <w:r>
        <w:rPr>
          <w:rFonts w:eastAsia="細明體"/>
          <w:sz w:val="24"/>
        </w:rPr>
        <w:t>6,381</w:t>
      </w:r>
      <w:r w:rsidRPr="00AA340B">
        <w:rPr>
          <w:rFonts w:eastAsia="細明體" w:hint="eastAsia"/>
          <w:sz w:val="24"/>
        </w:rPr>
        <w:t>萬</w:t>
      </w:r>
      <w:r>
        <w:rPr>
          <w:rFonts w:eastAsia="細明體"/>
          <w:sz w:val="24"/>
        </w:rPr>
        <w:t>2,015</w:t>
      </w:r>
      <w:r w:rsidRPr="00AA340B">
        <w:rPr>
          <w:rFonts w:eastAsia="細明體" w:hint="eastAsia"/>
          <w:sz w:val="24"/>
        </w:rPr>
        <w:t>元，營業外費用原列</w:t>
      </w:r>
      <w:r w:rsidRPr="00AA340B">
        <w:rPr>
          <w:rFonts w:eastAsia="細明體"/>
          <w:sz w:val="24"/>
        </w:rPr>
        <w:t>3</w:t>
      </w:r>
      <w:r>
        <w:rPr>
          <w:rFonts w:eastAsia="細明體"/>
          <w:sz w:val="24"/>
        </w:rPr>
        <w:t>0</w:t>
      </w:r>
      <w:r w:rsidRPr="00AA340B">
        <w:rPr>
          <w:rFonts w:eastAsia="細明體" w:hint="eastAsia"/>
          <w:sz w:val="24"/>
        </w:rPr>
        <w:t>億</w:t>
      </w:r>
      <w:r>
        <w:rPr>
          <w:rFonts w:eastAsia="細明體"/>
          <w:sz w:val="24"/>
        </w:rPr>
        <w:t>4,897</w:t>
      </w:r>
      <w:r w:rsidRPr="00AA340B">
        <w:rPr>
          <w:rFonts w:eastAsia="細明體" w:hint="eastAsia"/>
          <w:sz w:val="24"/>
        </w:rPr>
        <w:t>萬</w:t>
      </w:r>
      <w:r>
        <w:rPr>
          <w:rFonts w:eastAsia="細明體"/>
          <w:sz w:val="24"/>
        </w:rPr>
        <w:t>6,749</w:t>
      </w:r>
      <w:r w:rsidRPr="00AA340B">
        <w:rPr>
          <w:rFonts w:eastAsia="細明體" w:hint="eastAsia"/>
          <w:sz w:val="24"/>
        </w:rPr>
        <w:t>元，均予照列。</w:t>
      </w:r>
    </w:p>
    <w:p w:rsidR="0069202E" w:rsidRPr="00AA340B" w:rsidRDefault="0069202E" w:rsidP="000E58F5">
      <w:pPr>
        <w:pStyle w:val="a3"/>
        <w:spacing w:line="360" w:lineRule="auto"/>
        <w:ind w:left="879" w:hanging="397"/>
        <w:jc w:val="both"/>
        <w:rPr>
          <w:rFonts w:eastAsia="細明體"/>
          <w:sz w:val="24"/>
        </w:rPr>
      </w:pPr>
      <w:r w:rsidRPr="00AA340B">
        <w:rPr>
          <w:rFonts w:eastAsia="細明體"/>
          <w:sz w:val="24"/>
        </w:rPr>
        <w:t>(</w:t>
      </w:r>
      <w:r w:rsidRPr="00AA340B">
        <w:rPr>
          <w:rFonts w:eastAsia="細明體" w:hint="eastAsia"/>
          <w:sz w:val="24"/>
        </w:rPr>
        <w:t>二</w:t>
      </w:r>
      <w:r w:rsidRPr="00AA340B">
        <w:rPr>
          <w:rFonts w:eastAsia="細明體"/>
          <w:sz w:val="24"/>
        </w:rPr>
        <w:t>)</w:t>
      </w:r>
      <w:r w:rsidRPr="00AA340B">
        <w:rPr>
          <w:rFonts w:eastAsia="細明體" w:hint="eastAsia"/>
          <w:sz w:val="24"/>
        </w:rPr>
        <w:t>該局本年度決算用人費用原列</w:t>
      </w:r>
      <w:r w:rsidRPr="00AA340B">
        <w:rPr>
          <w:rFonts w:eastAsia="細明體"/>
          <w:sz w:val="24"/>
        </w:rPr>
        <w:t>1</w:t>
      </w:r>
      <w:r>
        <w:rPr>
          <w:rFonts w:eastAsia="細明體"/>
          <w:sz w:val="24"/>
        </w:rPr>
        <w:t>54</w:t>
      </w:r>
      <w:r w:rsidRPr="00AA340B">
        <w:rPr>
          <w:rFonts w:eastAsia="細明體" w:hint="eastAsia"/>
          <w:sz w:val="24"/>
        </w:rPr>
        <w:t>億</w:t>
      </w:r>
      <w:r>
        <w:rPr>
          <w:rFonts w:eastAsia="細明體"/>
          <w:sz w:val="24"/>
        </w:rPr>
        <w:t>8,575</w:t>
      </w:r>
      <w:r w:rsidRPr="00AA340B">
        <w:rPr>
          <w:rFonts w:eastAsia="細明體" w:hint="eastAsia"/>
          <w:sz w:val="24"/>
        </w:rPr>
        <w:t>萬</w:t>
      </w:r>
      <w:r>
        <w:rPr>
          <w:rFonts w:eastAsia="細明體"/>
          <w:sz w:val="24"/>
        </w:rPr>
        <w:t>6,120</w:t>
      </w:r>
      <w:r w:rsidRPr="00AA340B">
        <w:rPr>
          <w:rFonts w:eastAsia="細明體" w:hint="eastAsia"/>
          <w:sz w:val="24"/>
        </w:rPr>
        <w:t>元，其中考核獎金</w:t>
      </w:r>
      <w:r>
        <w:rPr>
          <w:rFonts w:eastAsia="細明體"/>
          <w:sz w:val="24"/>
        </w:rPr>
        <w:t>20</w:t>
      </w:r>
      <w:r w:rsidRPr="00AA340B">
        <w:rPr>
          <w:rFonts w:eastAsia="細明體" w:hint="eastAsia"/>
          <w:sz w:val="24"/>
        </w:rPr>
        <w:t>億</w:t>
      </w:r>
      <w:r>
        <w:rPr>
          <w:rFonts w:eastAsia="細明體"/>
          <w:sz w:val="24"/>
        </w:rPr>
        <w:t>1,609</w:t>
      </w:r>
      <w:r w:rsidRPr="00AA340B">
        <w:rPr>
          <w:rFonts w:eastAsia="細明體" w:hint="eastAsia"/>
          <w:sz w:val="24"/>
        </w:rPr>
        <w:t>萬</w:t>
      </w:r>
      <w:r>
        <w:rPr>
          <w:rFonts w:eastAsia="細明體"/>
          <w:sz w:val="24"/>
        </w:rPr>
        <w:t>2,524</w:t>
      </w:r>
      <w:r w:rsidRPr="00AA340B">
        <w:rPr>
          <w:rFonts w:eastAsia="細明體" w:hint="eastAsia"/>
          <w:sz w:val="24"/>
        </w:rPr>
        <w:t>元，係依本院頒「軍公教人員年終工作獎金發給注意事項」規定核發年終工作獎金，及依「交通事業人員考成條例」及「公務人員考績法」規定核發考成</w:t>
      </w:r>
      <w:r>
        <w:rPr>
          <w:rFonts w:eastAsia="細明體" w:hint="eastAsia"/>
          <w:sz w:val="24"/>
        </w:rPr>
        <w:t>（</w:t>
      </w:r>
      <w:r w:rsidRPr="00AA340B">
        <w:rPr>
          <w:rFonts w:eastAsia="細明體" w:hint="eastAsia"/>
          <w:sz w:val="24"/>
        </w:rPr>
        <w:t>績</w:t>
      </w:r>
      <w:r>
        <w:rPr>
          <w:rFonts w:eastAsia="細明體" w:hint="eastAsia"/>
          <w:sz w:val="24"/>
        </w:rPr>
        <w:t>）</w:t>
      </w:r>
      <w:r w:rsidRPr="00AA340B">
        <w:rPr>
          <w:rFonts w:eastAsia="細明體" w:hint="eastAsia"/>
          <w:sz w:val="24"/>
        </w:rPr>
        <w:t>獎金，以上用人費用循例暫照列，俟主管機關專案審核考成</w:t>
      </w:r>
      <w:r>
        <w:rPr>
          <w:rFonts w:eastAsia="細明體" w:hint="eastAsia"/>
          <w:sz w:val="24"/>
        </w:rPr>
        <w:t>（</w:t>
      </w:r>
      <w:r w:rsidRPr="00AA340B">
        <w:rPr>
          <w:rFonts w:eastAsia="細明體" w:hint="eastAsia"/>
          <w:sz w:val="24"/>
        </w:rPr>
        <w:t>績</w:t>
      </w:r>
      <w:r>
        <w:rPr>
          <w:rFonts w:eastAsia="細明體" w:hint="eastAsia"/>
          <w:sz w:val="24"/>
        </w:rPr>
        <w:t>）</w:t>
      </w:r>
      <w:r w:rsidRPr="00AA340B">
        <w:rPr>
          <w:rFonts w:eastAsia="細明體" w:hint="eastAsia"/>
          <w:sz w:val="24"/>
        </w:rPr>
        <w:t>獎金後，依案辦理。</w:t>
      </w:r>
    </w:p>
    <w:p w:rsidR="0069202E" w:rsidRPr="00AA340B" w:rsidRDefault="0069202E" w:rsidP="00AA340B">
      <w:pPr>
        <w:pStyle w:val="a3"/>
        <w:spacing w:line="360" w:lineRule="auto"/>
        <w:ind w:left="879" w:hanging="397"/>
        <w:jc w:val="both"/>
        <w:rPr>
          <w:rFonts w:eastAsia="細明體"/>
          <w:sz w:val="24"/>
        </w:rPr>
      </w:pPr>
    </w:p>
    <w:p w:rsidR="0069202E" w:rsidRPr="007E405D" w:rsidRDefault="0069202E" w:rsidP="00AA340B">
      <w:pPr>
        <w:pStyle w:val="a3"/>
        <w:spacing w:line="360" w:lineRule="auto"/>
        <w:ind w:left="879" w:hanging="397"/>
        <w:jc w:val="both"/>
        <w:rPr>
          <w:rFonts w:eastAsia="細明體"/>
          <w:color w:val="000000"/>
          <w:sz w:val="24"/>
        </w:rPr>
      </w:pPr>
      <w:r w:rsidRPr="00310A9D">
        <w:rPr>
          <w:rFonts w:eastAsia="細明體" w:hint="eastAsia"/>
          <w:color w:val="000000"/>
          <w:sz w:val="24"/>
        </w:rPr>
        <w:t>以上收支</w:t>
      </w:r>
      <w:r w:rsidRPr="00086202">
        <w:rPr>
          <w:rFonts w:eastAsia="細明體" w:hint="eastAsia"/>
          <w:color w:val="000000"/>
          <w:sz w:val="24"/>
        </w:rPr>
        <w:t>事項互抵後，</w:t>
      </w:r>
      <w:r>
        <w:rPr>
          <w:rFonts w:eastAsia="細明體" w:hint="eastAsia"/>
          <w:color w:val="000000"/>
          <w:sz w:val="24"/>
        </w:rPr>
        <w:t>發生</w:t>
      </w:r>
      <w:r w:rsidRPr="00086202">
        <w:rPr>
          <w:rFonts w:eastAsia="細明體" w:hint="eastAsia"/>
          <w:color w:val="000000"/>
          <w:sz w:val="24"/>
        </w:rPr>
        <w:t>本期淨</w:t>
      </w:r>
      <w:r>
        <w:rPr>
          <w:rFonts w:eastAsia="細明體" w:hint="eastAsia"/>
          <w:color w:val="000000"/>
          <w:sz w:val="24"/>
        </w:rPr>
        <w:t>損</w:t>
      </w:r>
      <w:r>
        <w:rPr>
          <w:rFonts w:eastAsia="細明體"/>
          <w:color w:val="000000"/>
          <w:sz w:val="24"/>
        </w:rPr>
        <w:t>68</w:t>
      </w:r>
      <w:r w:rsidRPr="00AD4585">
        <w:rPr>
          <w:rFonts w:eastAsia="細明體" w:hint="eastAsia"/>
          <w:color w:val="000000"/>
          <w:sz w:val="24"/>
        </w:rPr>
        <w:t>億</w:t>
      </w:r>
      <w:r>
        <w:rPr>
          <w:rFonts w:eastAsia="細明體"/>
          <w:color w:val="000000"/>
          <w:sz w:val="24"/>
        </w:rPr>
        <w:t>1,071</w:t>
      </w:r>
      <w:r w:rsidRPr="00AD4585">
        <w:rPr>
          <w:rFonts w:eastAsia="細明體" w:hint="eastAsia"/>
          <w:color w:val="000000"/>
          <w:sz w:val="24"/>
        </w:rPr>
        <w:t>萬</w:t>
      </w:r>
      <w:r>
        <w:rPr>
          <w:rFonts w:eastAsia="細明體"/>
          <w:color w:val="000000"/>
          <w:sz w:val="24"/>
        </w:rPr>
        <w:t>7,553</w:t>
      </w:r>
      <w:r w:rsidRPr="00086202">
        <w:rPr>
          <w:rFonts w:eastAsia="細明體" w:hint="eastAsia"/>
          <w:color w:val="000000"/>
          <w:sz w:val="24"/>
        </w:rPr>
        <w:t>元，予以照列。</w:t>
      </w:r>
    </w:p>
    <w:p w:rsidR="0069202E" w:rsidRPr="007E405D" w:rsidRDefault="0069202E" w:rsidP="006E62BB">
      <w:pPr>
        <w:pStyle w:val="a3"/>
        <w:ind w:left="879" w:hanging="397"/>
        <w:jc w:val="both"/>
        <w:rPr>
          <w:rFonts w:eastAsia="細明體"/>
          <w:color w:val="000000"/>
          <w:sz w:val="24"/>
        </w:rPr>
      </w:pPr>
    </w:p>
    <w:p w:rsidR="0069202E" w:rsidRPr="007E405D" w:rsidRDefault="0069202E" w:rsidP="006E62BB">
      <w:pPr>
        <w:pStyle w:val="a3"/>
        <w:ind w:left="879" w:hanging="397"/>
        <w:jc w:val="both"/>
        <w:rPr>
          <w:rFonts w:eastAsia="細明體"/>
          <w:color w:val="000000"/>
          <w:sz w:val="24"/>
        </w:rPr>
      </w:pPr>
    </w:p>
    <w:p w:rsidR="0069202E" w:rsidRPr="007E405D" w:rsidRDefault="0069202E">
      <w:pPr>
        <w:spacing w:line="360" w:lineRule="auto"/>
        <w:jc w:val="both"/>
        <w:rPr>
          <w:rFonts w:eastAsia="細明體"/>
          <w:b/>
          <w:color w:val="000000"/>
          <w:sz w:val="32"/>
        </w:rPr>
      </w:pPr>
      <w:r w:rsidRPr="007E405D">
        <w:rPr>
          <w:rFonts w:eastAsia="細明體" w:hint="eastAsia"/>
          <w:b/>
          <w:color w:val="000000"/>
          <w:sz w:val="32"/>
        </w:rPr>
        <w:t>貳、盈虧撥補之查核</w:t>
      </w:r>
    </w:p>
    <w:p w:rsidR="0069202E" w:rsidRPr="007E405D" w:rsidRDefault="0069202E" w:rsidP="00A5762F">
      <w:pPr>
        <w:jc w:val="both"/>
        <w:rPr>
          <w:rFonts w:eastAsia="細明體"/>
          <w:color w:val="000000"/>
        </w:rPr>
      </w:pPr>
    </w:p>
    <w:p w:rsidR="0069202E" w:rsidRPr="007E405D" w:rsidRDefault="0069202E" w:rsidP="00A5762F">
      <w:pPr>
        <w:jc w:val="both"/>
        <w:rPr>
          <w:rFonts w:eastAsia="細明體"/>
          <w:color w:val="000000"/>
        </w:rPr>
      </w:pPr>
    </w:p>
    <w:p w:rsidR="0069202E" w:rsidRPr="007E405D" w:rsidRDefault="0069202E" w:rsidP="00AA340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pacing w:line="360" w:lineRule="auto"/>
        <w:ind w:right="5"/>
        <w:jc w:val="both"/>
        <w:textAlignment w:val="baseline"/>
        <w:rPr>
          <w:rFonts w:eastAsia="細明體"/>
          <w:b/>
          <w:color w:val="000000"/>
        </w:rPr>
      </w:pPr>
      <w:r w:rsidRPr="007E405D">
        <w:rPr>
          <w:rFonts w:eastAsia="細明體"/>
          <w:b/>
          <w:color w:val="000000"/>
        </w:rPr>
        <w:t xml:space="preserve">  </w:t>
      </w:r>
      <w:r w:rsidRPr="007E405D">
        <w:rPr>
          <w:rFonts w:eastAsia="細明體" w:hint="eastAsia"/>
          <w:b/>
          <w:color w:val="000000"/>
        </w:rPr>
        <w:t>一、盈餘事項</w:t>
      </w:r>
    </w:p>
    <w:p w:rsidR="0069202E" w:rsidRPr="007E405D" w:rsidRDefault="0069202E" w:rsidP="00A5762F">
      <w:pPr>
        <w:pStyle w:val="a3"/>
        <w:ind w:firstLine="0"/>
        <w:jc w:val="both"/>
        <w:rPr>
          <w:rFonts w:eastAsia="細明體"/>
          <w:color w:val="000000"/>
          <w:sz w:val="24"/>
        </w:rPr>
      </w:pPr>
    </w:p>
    <w:p w:rsidR="0069202E" w:rsidRPr="00547031" w:rsidRDefault="0069202E" w:rsidP="009556AB">
      <w:pPr>
        <w:pStyle w:val="a3"/>
        <w:spacing w:line="360" w:lineRule="auto"/>
        <w:ind w:left="1094" w:hanging="357"/>
        <w:jc w:val="both"/>
        <w:rPr>
          <w:rFonts w:eastAsia="細明體"/>
          <w:color w:val="000000"/>
          <w:sz w:val="24"/>
        </w:rPr>
      </w:pPr>
      <w:r w:rsidRPr="00547031">
        <w:rPr>
          <w:rFonts w:eastAsia="細明體" w:hint="eastAsia"/>
          <w:color w:val="000000"/>
          <w:sz w:val="24"/>
          <w:lang w:eastAsia="zh-HK"/>
        </w:rPr>
        <w:lastRenderedPageBreak/>
        <w:t>首次採用國際財務報導準則調整數轉列數原列</w:t>
      </w:r>
      <w:r>
        <w:rPr>
          <w:rFonts w:eastAsia="細明體"/>
          <w:color w:val="000000"/>
          <w:sz w:val="24"/>
        </w:rPr>
        <w:t>1</w:t>
      </w:r>
      <w:r w:rsidRPr="00547031">
        <w:rPr>
          <w:rFonts w:eastAsia="細明體" w:hint="eastAsia"/>
          <w:color w:val="000000"/>
          <w:sz w:val="24"/>
          <w:lang w:eastAsia="zh-HK"/>
        </w:rPr>
        <w:t>億</w:t>
      </w:r>
      <w:r>
        <w:rPr>
          <w:rFonts w:eastAsia="細明體"/>
          <w:color w:val="000000"/>
          <w:sz w:val="24"/>
        </w:rPr>
        <w:t>6,822</w:t>
      </w:r>
      <w:r w:rsidRPr="00547031">
        <w:rPr>
          <w:rFonts w:eastAsia="細明體" w:hint="eastAsia"/>
          <w:color w:val="000000"/>
          <w:sz w:val="24"/>
          <w:lang w:eastAsia="zh-HK"/>
        </w:rPr>
        <w:t>萬</w:t>
      </w:r>
      <w:r>
        <w:rPr>
          <w:rFonts w:eastAsia="細明體"/>
          <w:color w:val="000000"/>
          <w:sz w:val="24"/>
        </w:rPr>
        <w:t>8,740</w:t>
      </w:r>
      <w:r w:rsidRPr="00547031">
        <w:rPr>
          <w:rFonts w:eastAsia="細明體" w:hint="eastAsia"/>
          <w:color w:val="000000"/>
          <w:sz w:val="24"/>
          <w:lang w:eastAsia="zh-HK"/>
        </w:rPr>
        <w:t>元</w:t>
      </w:r>
      <w:r w:rsidRPr="00547031">
        <w:rPr>
          <w:rFonts w:eastAsia="細明體" w:hint="eastAsia"/>
          <w:color w:val="000000"/>
          <w:sz w:val="24"/>
        </w:rPr>
        <w:t>，</w:t>
      </w:r>
      <w:r w:rsidRPr="00547031">
        <w:rPr>
          <w:rFonts w:eastAsia="細明體" w:hint="eastAsia"/>
          <w:color w:val="000000"/>
          <w:sz w:val="24"/>
          <w:lang w:eastAsia="zh-HK"/>
        </w:rPr>
        <w:t>予以照列</w:t>
      </w:r>
      <w:r w:rsidRPr="00547031">
        <w:rPr>
          <w:rFonts w:eastAsia="細明體" w:hint="eastAsia"/>
          <w:color w:val="000000"/>
          <w:sz w:val="24"/>
        </w:rPr>
        <w:t>。</w:t>
      </w:r>
    </w:p>
    <w:p w:rsidR="0069202E" w:rsidRPr="00547031" w:rsidRDefault="0069202E" w:rsidP="00A5762F">
      <w:pPr>
        <w:pStyle w:val="a3"/>
        <w:ind w:left="839" w:hanging="357"/>
        <w:jc w:val="both"/>
        <w:rPr>
          <w:rFonts w:eastAsia="細明體"/>
          <w:color w:val="000000"/>
          <w:sz w:val="24"/>
        </w:rPr>
      </w:pPr>
    </w:p>
    <w:p w:rsidR="0069202E" w:rsidRPr="00547031" w:rsidRDefault="0069202E" w:rsidP="000547BD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547031">
        <w:rPr>
          <w:rFonts w:eastAsia="細明體"/>
          <w:b/>
          <w:color w:val="000000"/>
          <w:sz w:val="24"/>
        </w:rPr>
        <w:t xml:space="preserve">  </w:t>
      </w:r>
      <w:r w:rsidRPr="00547031">
        <w:rPr>
          <w:rFonts w:eastAsia="細明體" w:hint="eastAsia"/>
          <w:b/>
          <w:color w:val="000000"/>
          <w:sz w:val="24"/>
        </w:rPr>
        <w:t>二、分配事項</w:t>
      </w:r>
    </w:p>
    <w:p w:rsidR="0069202E" w:rsidRPr="00547031" w:rsidRDefault="0069202E" w:rsidP="00A5762F">
      <w:pPr>
        <w:pStyle w:val="a3"/>
        <w:ind w:firstLine="0"/>
        <w:jc w:val="both"/>
        <w:rPr>
          <w:rFonts w:eastAsia="細明體"/>
          <w:color w:val="000000"/>
          <w:sz w:val="24"/>
        </w:rPr>
      </w:pPr>
    </w:p>
    <w:p w:rsidR="0069202E" w:rsidRPr="00547031" w:rsidRDefault="0069202E" w:rsidP="009556AB">
      <w:pPr>
        <w:pStyle w:val="a3"/>
        <w:spacing w:line="360" w:lineRule="auto"/>
        <w:ind w:left="1134" w:hanging="397"/>
        <w:jc w:val="both"/>
        <w:rPr>
          <w:rFonts w:eastAsia="細明體"/>
          <w:color w:val="000000"/>
          <w:sz w:val="24"/>
        </w:rPr>
      </w:pPr>
      <w:r w:rsidRPr="00547031">
        <w:rPr>
          <w:rFonts w:eastAsia="細明體" w:hint="eastAsia"/>
          <w:color w:val="000000"/>
          <w:sz w:val="24"/>
          <w:lang w:eastAsia="zh-HK"/>
        </w:rPr>
        <w:t>填補虧損原列</w:t>
      </w:r>
      <w:r>
        <w:rPr>
          <w:rFonts w:eastAsia="細明體"/>
          <w:color w:val="000000"/>
          <w:sz w:val="24"/>
        </w:rPr>
        <w:t>1</w:t>
      </w:r>
      <w:r w:rsidRPr="00547031">
        <w:rPr>
          <w:rFonts w:eastAsia="細明體" w:hint="eastAsia"/>
          <w:color w:val="000000"/>
          <w:sz w:val="24"/>
          <w:lang w:eastAsia="zh-HK"/>
        </w:rPr>
        <w:t>億</w:t>
      </w:r>
      <w:r>
        <w:rPr>
          <w:rFonts w:eastAsia="細明體"/>
          <w:color w:val="000000"/>
          <w:sz w:val="24"/>
        </w:rPr>
        <w:t>6,822</w:t>
      </w:r>
      <w:r w:rsidRPr="00547031">
        <w:rPr>
          <w:rFonts w:eastAsia="細明體" w:hint="eastAsia"/>
          <w:color w:val="000000"/>
          <w:sz w:val="24"/>
          <w:lang w:eastAsia="zh-HK"/>
        </w:rPr>
        <w:t>萬</w:t>
      </w:r>
      <w:r>
        <w:rPr>
          <w:rFonts w:eastAsia="細明體"/>
          <w:color w:val="000000"/>
          <w:sz w:val="24"/>
        </w:rPr>
        <w:t>8,740</w:t>
      </w:r>
      <w:r w:rsidRPr="00547031">
        <w:rPr>
          <w:rFonts w:eastAsia="細明體" w:hint="eastAsia"/>
          <w:color w:val="000000"/>
          <w:sz w:val="24"/>
          <w:lang w:eastAsia="zh-HK"/>
        </w:rPr>
        <w:t>元</w:t>
      </w:r>
      <w:r w:rsidRPr="00547031">
        <w:rPr>
          <w:rFonts w:eastAsia="細明體" w:hint="eastAsia"/>
          <w:color w:val="000000"/>
          <w:sz w:val="24"/>
        </w:rPr>
        <w:t>，</w:t>
      </w:r>
      <w:r w:rsidRPr="00547031">
        <w:rPr>
          <w:rFonts w:eastAsia="細明體" w:hint="eastAsia"/>
          <w:color w:val="000000"/>
          <w:sz w:val="24"/>
          <w:lang w:eastAsia="zh-HK"/>
        </w:rPr>
        <w:t>予以照列</w:t>
      </w:r>
      <w:r w:rsidRPr="00547031">
        <w:rPr>
          <w:rFonts w:eastAsia="細明體" w:hint="eastAsia"/>
          <w:color w:val="000000"/>
          <w:sz w:val="24"/>
        </w:rPr>
        <w:t>。</w:t>
      </w:r>
    </w:p>
    <w:p w:rsidR="0069202E" w:rsidRPr="00547031" w:rsidRDefault="0069202E" w:rsidP="00A5762F">
      <w:pPr>
        <w:pStyle w:val="a3"/>
        <w:ind w:left="839" w:hanging="357"/>
        <w:jc w:val="both"/>
        <w:rPr>
          <w:rFonts w:eastAsia="細明體"/>
          <w:color w:val="000000"/>
          <w:sz w:val="24"/>
        </w:rPr>
      </w:pPr>
    </w:p>
    <w:p w:rsidR="0069202E" w:rsidRPr="00547031" w:rsidRDefault="0069202E" w:rsidP="006D67C6">
      <w:pPr>
        <w:pStyle w:val="a3"/>
        <w:spacing w:line="360" w:lineRule="auto"/>
        <w:ind w:firstLineChars="93" w:firstLine="223"/>
        <w:jc w:val="both"/>
        <w:rPr>
          <w:rFonts w:eastAsia="細明體"/>
          <w:b/>
          <w:color w:val="000000"/>
          <w:sz w:val="24"/>
        </w:rPr>
      </w:pPr>
      <w:r w:rsidRPr="00547031">
        <w:rPr>
          <w:rFonts w:eastAsia="細明體" w:hint="eastAsia"/>
          <w:b/>
          <w:color w:val="000000"/>
          <w:sz w:val="24"/>
        </w:rPr>
        <w:t>三、虧損事項</w:t>
      </w:r>
    </w:p>
    <w:p w:rsidR="0069202E" w:rsidRPr="00547031" w:rsidRDefault="0069202E" w:rsidP="00A5762F">
      <w:pPr>
        <w:pStyle w:val="a3"/>
        <w:ind w:firstLine="0"/>
        <w:jc w:val="both"/>
        <w:rPr>
          <w:rFonts w:eastAsia="細明體"/>
          <w:b/>
          <w:color w:val="000000"/>
          <w:sz w:val="24"/>
        </w:rPr>
      </w:pPr>
      <w:r w:rsidRPr="00547031">
        <w:rPr>
          <w:rFonts w:eastAsia="細明體"/>
          <w:b/>
          <w:color w:val="000000"/>
          <w:sz w:val="24"/>
        </w:rPr>
        <w:t xml:space="preserve"> </w:t>
      </w:r>
    </w:p>
    <w:p w:rsidR="0069202E" w:rsidRPr="00AA340B" w:rsidRDefault="0069202E" w:rsidP="00AA340B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pacing w:line="360" w:lineRule="auto"/>
        <w:ind w:left="840" w:right="5" w:hanging="358"/>
        <w:jc w:val="both"/>
        <w:textAlignment w:val="baseline"/>
        <w:rPr>
          <w:rFonts w:eastAsia="細明體"/>
          <w:color w:val="000000"/>
          <w:kern w:val="0"/>
        </w:rPr>
      </w:pPr>
      <w:r w:rsidRPr="00310A9D">
        <w:rPr>
          <w:rFonts w:eastAsia="細明體"/>
          <w:color w:val="000000"/>
          <w:szCs w:val="24"/>
        </w:rPr>
        <w:t>(</w:t>
      </w:r>
      <w:r w:rsidRPr="00310A9D">
        <w:rPr>
          <w:rFonts w:eastAsia="細明體" w:hint="eastAsia"/>
          <w:color w:val="000000"/>
          <w:szCs w:val="24"/>
          <w:lang w:eastAsia="zh-HK"/>
        </w:rPr>
        <w:t>一</w:t>
      </w:r>
      <w:r w:rsidRPr="00310A9D">
        <w:rPr>
          <w:rFonts w:eastAsia="細明體"/>
          <w:color w:val="000000"/>
          <w:szCs w:val="24"/>
        </w:rPr>
        <w:t>)</w:t>
      </w:r>
      <w:r w:rsidRPr="00310A9D">
        <w:rPr>
          <w:rFonts w:eastAsia="細明體" w:hint="eastAsia"/>
          <w:color w:val="000000"/>
          <w:szCs w:val="24"/>
          <w:lang w:eastAsia="zh-HK"/>
        </w:rPr>
        <w:t>本</w:t>
      </w:r>
      <w:r w:rsidRPr="00AA340B">
        <w:rPr>
          <w:rFonts w:eastAsia="細明體" w:hint="eastAsia"/>
          <w:color w:val="000000"/>
          <w:kern w:val="0"/>
        </w:rPr>
        <w:t>期淨損原列</w:t>
      </w:r>
      <w:r>
        <w:rPr>
          <w:rFonts w:eastAsia="細明體"/>
          <w:color w:val="000000"/>
          <w:kern w:val="0"/>
        </w:rPr>
        <w:t>68</w:t>
      </w:r>
      <w:r w:rsidRPr="00AA340B">
        <w:rPr>
          <w:rFonts w:eastAsia="細明體" w:hint="eastAsia"/>
          <w:color w:val="000000"/>
          <w:kern w:val="0"/>
        </w:rPr>
        <w:t>億</w:t>
      </w:r>
      <w:r>
        <w:rPr>
          <w:rFonts w:eastAsia="細明體"/>
          <w:color w:val="000000"/>
          <w:kern w:val="0"/>
        </w:rPr>
        <w:t>1,071</w:t>
      </w:r>
      <w:r w:rsidRPr="00AA340B">
        <w:rPr>
          <w:rFonts w:eastAsia="細明體" w:hint="eastAsia"/>
          <w:color w:val="000000"/>
          <w:kern w:val="0"/>
        </w:rPr>
        <w:t>萬</w:t>
      </w:r>
      <w:r>
        <w:rPr>
          <w:rFonts w:eastAsia="細明體"/>
          <w:color w:val="000000"/>
          <w:kern w:val="0"/>
        </w:rPr>
        <w:t>7,553</w:t>
      </w:r>
      <w:r w:rsidRPr="00AA340B">
        <w:rPr>
          <w:rFonts w:eastAsia="細明體" w:hint="eastAsia"/>
          <w:color w:val="000000"/>
          <w:kern w:val="0"/>
        </w:rPr>
        <w:t>元，予以照列。</w:t>
      </w:r>
    </w:p>
    <w:p w:rsidR="0069202E" w:rsidRPr="00310A9D" w:rsidRDefault="0069202E" w:rsidP="00AA340B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pacing w:line="360" w:lineRule="auto"/>
        <w:ind w:left="840" w:right="5" w:hanging="358"/>
        <w:jc w:val="both"/>
        <w:textAlignment w:val="baseline"/>
        <w:rPr>
          <w:color w:val="000000"/>
          <w:szCs w:val="24"/>
        </w:rPr>
      </w:pPr>
      <w:r w:rsidRPr="00AA340B">
        <w:rPr>
          <w:rFonts w:eastAsia="細明體"/>
          <w:color w:val="000000"/>
          <w:kern w:val="0"/>
        </w:rPr>
        <w:t>(</w:t>
      </w:r>
      <w:r w:rsidRPr="00AA340B">
        <w:rPr>
          <w:rFonts w:eastAsia="細明體" w:hint="eastAsia"/>
          <w:color w:val="000000"/>
          <w:kern w:val="0"/>
        </w:rPr>
        <w:t>二</w:t>
      </w:r>
      <w:r w:rsidRPr="00AA340B">
        <w:rPr>
          <w:rFonts w:eastAsia="細明體"/>
          <w:color w:val="000000"/>
          <w:kern w:val="0"/>
        </w:rPr>
        <w:t>)</w:t>
      </w:r>
      <w:r w:rsidRPr="00AA340B">
        <w:rPr>
          <w:rFonts w:eastAsia="細明體" w:hint="eastAsia"/>
          <w:color w:val="000000"/>
          <w:kern w:val="0"/>
        </w:rPr>
        <w:t>累積虧</w:t>
      </w:r>
      <w:r w:rsidRPr="000E58F5">
        <w:rPr>
          <w:rFonts w:eastAsia="細明體" w:hint="eastAsia"/>
          <w:color w:val="000000"/>
        </w:rPr>
        <w:t>損原列</w:t>
      </w:r>
      <w:r>
        <w:rPr>
          <w:rFonts w:eastAsia="細明體"/>
          <w:color w:val="000000"/>
          <w:szCs w:val="24"/>
        </w:rPr>
        <w:t>1,175</w:t>
      </w:r>
      <w:r w:rsidRPr="00310A9D">
        <w:rPr>
          <w:rFonts w:eastAsia="細明體" w:hint="eastAsia"/>
          <w:color w:val="000000"/>
          <w:szCs w:val="24"/>
          <w:lang w:eastAsia="zh-HK"/>
        </w:rPr>
        <w:t>億</w:t>
      </w:r>
      <w:r>
        <w:rPr>
          <w:rFonts w:eastAsia="細明體"/>
          <w:color w:val="000000"/>
          <w:szCs w:val="24"/>
        </w:rPr>
        <w:t>3,751</w:t>
      </w:r>
      <w:r w:rsidRPr="00310A9D">
        <w:rPr>
          <w:rFonts w:eastAsia="細明體" w:hint="eastAsia"/>
          <w:color w:val="000000"/>
          <w:szCs w:val="24"/>
          <w:lang w:eastAsia="zh-HK"/>
        </w:rPr>
        <w:t>萬</w:t>
      </w:r>
      <w:r>
        <w:rPr>
          <w:rFonts w:eastAsia="細明體"/>
          <w:color w:val="000000"/>
          <w:szCs w:val="24"/>
        </w:rPr>
        <w:t>3</w:t>
      </w:r>
      <w:r w:rsidRPr="00310A9D">
        <w:rPr>
          <w:rFonts w:eastAsia="細明體"/>
          <w:color w:val="000000"/>
          <w:szCs w:val="24"/>
        </w:rPr>
        <w:t>,</w:t>
      </w:r>
      <w:r>
        <w:rPr>
          <w:rFonts w:eastAsia="細明體"/>
          <w:color w:val="000000"/>
          <w:szCs w:val="24"/>
        </w:rPr>
        <w:t>689</w:t>
      </w:r>
      <w:r w:rsidRPr="00310A9D">
        <w:rPr>
          <w:rFonts w:eastAsia="細明體" w:hint="eastAsia"/>
          <w:color w:val="000000"/>
          <w:szCs w:val="24"/>
          <w:lang w:eastAsia="zh-HK"/>
        </w:rPr>
        <w:t>元</w:t>
      </w:r>
      <w:r w:rsidRPr="00310A9D">
        <w:rPr>
          <w:rFonts w:eastAsia="細明體" w:hint="eastAsia"/>
          <w:color w:val="000000"/>
          <w:szCs w:val="24"/>
        </w:rPr>
        <w:t>，</w:t>
      </w:r>
      <w:r w:rsidRPr="00310A9D">
        <w:rPr>
          <w:rFonts w:eastAsia="細明體" w:hint="eastAsia"/>
          <w:color w:val="000000"/>
          <w:szCs w:val="24"/>
          <w:lang w:eastAsia="zh-HK"/>
        </w:rPr>
        <w:t>核與</w:t>
      </w:r>
      <w:r w:rsidRPr="00310A9D">
        <w:rPr>
          <w:rFonts w:eastAsia="細明體"/>
          <w:color w:val="000000"/>
          <w:szCs w:val="24"/>
        </w:rPr>
        <w:t>10</w:t>
      </w:r>
      <w:r>
        <w:rPr>
          <w:rFonts w:eastAsia="細明體"/>
          <w:color w:val="000000"/>
          <w:szCs w:val="24"/>
        </w:rPr>
        <w:t>8</w:t>
      </w:r>
      <w:r w:rsidRPr="00310A9D">
        <w:rPr>
          <w:rFonts w:eastAsia="細明體" w:hint="eastAsia"/>
          <w:color w:val="000000"/>
          <w:szCs w:val="24"/>
          <w:lang w:eastAsia="zh-HK"/>
        </w:rPr>
        <w:t>年度決算審定數相符</w:t>
      </w:r>
      <w:r w:rsidRPr="00310A9D">
        <w:rPr>
          <w:rFonts w:eastAsia="細明體" w:hint="eastAsia"/>
          <w:color w:val="000000"/>
          <w:szCs w:val="24"/>
        </w:rPr>
        <w:t>，</w:t>
      </w:r>
      <w:r w:rsidRPr="00310A9D">
        <w:rPr>
          <w:rFonts w:eastAsia="細明體" w:hint="eastAsia"/>
          <w:color w:val="000000"/>
          <w:szCs w:val="24"/>
          <w:lang w:eastAsia="zh-HK"/>
        </w:rPr>
        <w:t>予以照列</w:t>
      </w:r>
      <w:r w:rsidRPr="00310A9D">
        <w:rPr>
          <w:rFonts w:eastAsia="細明體" w:hint="eastAsia"/>
          <w:color w:val="000000"/>
          <w:szCs w:val="24"/>
        </w:rPr>
        <w:t>。</w:t>
      </w:r>
    </w:p>
    <w:p w:rsidR="0069202E" w:rsidRPr="00547031" w:rsidRDefault="0069202E" w:rsidP="00A5762F">
      <w:pPr>
        <w:pStyle w:val="a3"/>
        <w:ind w:left="879" w:hanging="397"/>
        <w:jc w:val="both"/>
        <w:rPr>
          <w:rFonts w:eastAsia="細明體"/>
          <w:color w:val="000000"/>
          <w:sz w:val="24"/>
        </w:rPr>
      </w:pPr>
    </w:p>
    <w:p w:rsidR="0069202E" w:rsidRPr="00547031" w:rsidRDefault="0069202E" w:rsidP="006D67C6">
      <w:pPr>
        <w:pStyle w:val="a3"/>
        <w:spacing w:line="360" w:lineRule="auto"/>
        <w:ind w:firstLineChars="93" w:firstLine="223"/>
        <w:jc w:val="both"/>
        <w:rPr>
          <w:rFonts w:eastAsia="細明體"/>
          <w:b/>
          <w:color w:val="000000"/>
          <w:sz w:val="24"/>
        </w:rPr>
      </w:pPr>
      <w:r w:rsidRPr="00547031">
        <w:rPr>
          <w:rFonts w:eastAsia="細明體" w:hint="eastAsia"/>
          <w:b/>
          <w:color w:val="000000"/>
          <w:sz w:val="24"/>
        </w:rPr>
        <w:t>四、填補事項</w:t>
      </w:r>
    </w:p>
    <w:p w:rsidR="0069202E" w:rsidRPr="00547031" w:rsidRDefault="0069202E" w:rsidP="006D67C6">
      <w:pPr>
        <w:pStyle w:val="a3"/>
        <w:ind w:firstLineChars="93" w:firstLine="223"/>
        <w:jc w:val="both"/>
        <w:rPr>
          <w:rFonts w:eastAsia="細明體"/>
          <w:b/>
          <w:color w:val="000000"/>
          <w:sz w:val="24"/>
        </w:rPr>
      </w:pPr>
    </w:p>
    <w:p w:rsidR="0069202E" w:rsidRPr="00AA340B" w:rsidRDefault="0069202E" w:rsidP="00AA340B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pacing w:line="360" w:lineRule="auto"/>
        <w:ind w:left="840" w:right="5" w:hanging="358"/>
        <w:jc w:val="both"/>
        <w:textAlignment w:val="baseline"/>
        <w:rPr>
          <w:rFonts w:eastAsia="細明體"/>
          <w:color w:val="000000"/>
          <w:kern w:val="0"/>
        </w:rPr>
      </w:pPr>
      <w:r w:rsidRPr="000E58F5">
        <w:rPr>
          <w:rFonts w:eastAsia="細明體"/>
          <w:color w:val="000000"/>
          <w:szCs w:val="24"/>
        </w:rPr>
        <w:t>(</w:t>
      </w:r>
      <w:r w:rsidRPr="000E58F5">
        <w:rPr>
          <w:rFonts w:eastAsia="細明體" w:hint="eastAsia"/>
          <w:color w:val="000000"/>
          <w:szCs w:val="24"/>
          <w:lang w:eastAsia="zh-HK"/>
        </w:rPr>
        <w:t>一</w:t>
      </w:r>
      <w:r w:rsidRPr="000E58F5">
        <w:rPr>
          <w:rFonts w:eastAsia="細明體"/>
          <w:color w:val="000000"/>
          <w:szCs w:val="24"/>
        </w:rPr>
        <w:t>)</w:t>
      </w:r>
      <w:r w:rsidRPr="000E58F5">
        <w:rPr>
          <w:rFonts w:eastAsia="細明體" w:hint="eastAsia"/>
          <w:color w:val="000000"/>
          <w:szCs w:val="24"/>
          <w:lang w:eastAsia="zh-HK"/>
        </w:rPr>
        <w:t>撥</w:t>
      </w:r>
      <w:r w:rsidRPr="00AA340B">
        <w:rPr>
          <w:rFonts w:eastAsia="細明體" w:hint="eastAsia"/>
          <w:color w:val="000000"/>
          <w:kern w:val="0"/>
        </w:rPr>
        <w:t>用盈餘原列</w:t>
      </w:r>
      <w:r>
        <w:rPr>
          <w:rFonts w:eastAsia="細明體"/>
          <w:color w:val="000000"/>
          <w:kern w:val="0"/>
        </w:rPr>
        <w:t>1</w:t>
      </w:r>
      <w:r w:rsidRPr="00AA340B">
        <w:rPr>
          <w:rFonts w:eastAsia="細明體" w:hint="eastAsia"/>
          <w:color w:val="000000"/>
          <w:kern w:val="0"/>
        </w:rPr>
        <w:t>億</w:t>
      </w:r>
      <w:r>
        <w:rPr>
          <w:rFonts w:eastAsia="細明體"/>
          <w:color w:val="000000"/>
          <w:kern w:val="0"/>
        </w:rPr>
        <w:t>6,822</w:t>
      </w:r>
      <w:r w:rsidRPr="00AA340B">
        <w:rPr>
          <w:rFonts w:eastAsia="細明體" w:hint="eastAsia"/>
          <w:color w:val="000000"/>
          <w:kern w:val="0"/>
        </w:rPr>
        <w:t>萬</w:t>
      </w:r>
      <w:r>
        <w:rPr>
          <w:rFonts w:eastAsia="細明體"/>
          <w:color w:val="000000"/>
          <w:kern w:val="0"/>
        </w:rPr>
        <w:t>8,740</w:t>
      </w:r>
      <w:r w:rsidRPr="00AA340B">
        <w:rPr>
          <w:rFonts w:eastAsia="細明體" w:hint="eastAsia"/>
          <w:color w:val="000000"/>
          <w:kern w:val="0"/>
        </w:rPr>
        <w:t>元，予以照列。</w:t>
      </w:r>
    </w:p>
    <w:p w:rsidR="0069202E" w:rsidRPr="000E58F5" w:rsidRDefault="0069202E" w:rsidP="00AA340B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pacing w:line="360" w:lineRule="auto"/>
        <w:ind w:left="840" w:right="5" w:hanging="358"/>
        <w:jc w:val="both"/>
        <w:textAlignment w:val="baseline"/>
        <w:rPr>
          <w:color w:val="000000"/>
          <w:szCs w:val="24"/>
        </w:rPr>
      </w:pPr>
      <w:r w:rsidRPr="00AA340B">
        <w:rPr>
          <w:rFonts w:eastAsia="細明體"/>
          <w:color w:val="000000"/>
          <w:kern w:val="0"/>
        </w:rPr>
        <w:t>(</w:t>
      </w:r>
      <w:r w:rsidRPr="00AA340B">
        <w:rPr>
          <w:rFonts w:eastAsia="細明體" w:hint="eastAsia"/>
          <w:color w:val="000000"/>
          <w:kern w:val="0"/>
        </w:rPr>
        <w:t>二</w:t>
      </w:r>
      <w:r w:rsidRPr="00AA340B">
        <w:rPr>
          <w:rFonts w:eastAsia="細明體"/>
          <w:color w:val="000000"/>
          <w:kern w:val="0"/>
        </w:rPr>
        <w:t>)</w:t>
      </w:r>
      <w:r w:rsidRPr="00AA340B">
        <w:rPr>
          <w:rFonts w:eastAsia="細明體" w:hint="eastAsia"/>
          <w:color w:val="000000"/>
          <w:kern w:val="0"/>
        </w:rPr>
        <w:t>待填補之</w:t>
      </w:r>
      <w:r w:rsidRPr="000E58F5">
        <w:rPr>
          <w:rFonts w:eastAsia="細明體" w:hint="eastAsia"/>
          <w:color w:val="000000"/>
          <w:szCs w:val="24"/>
          <w:lang w:eastAsia="zh-HK"/>
        </w:rPr>
        <w:t>虧損原列</w:t>
      </w:r>
      <w:r w:rsidRPr="000E58F5">
        <w:rPr>
          <w:rFonts w:eastAsia="細明體"/>
          <w:color w:val="000000"/>
          <w:szCs w:val="24"/>
        </w:rPr>
        <w:t>1,</w:t>
      </w:r>
      <w:r>
        <w:rPr>
          <w:rFonts w:eastAsia="細明體"/>
          <w:color w:val="000000"/>
          <w:szCs w:val="24"/>
        </w:rPr>
        <w:t>241</w:t>
      </w:r>
      <w:r w:rsidRPr="000E58F5">
        <w:rPr>
          <w:rFonts w:eastAsia="細明體" w:hint="eastAsia"/>
          <w:color w:val="000000"/>
          <w:szCs w:val="24"/>
          <w:lang w:eastAsia="zh-HK"/>
        </w:rPr>
        <w:t>億</w:t>
      </w:r>
      <w:r>
        <w:rPr>
          <w:rFonts w:eastAsia="細明體"/>
          <w:color w:val="000000"/>
          <w:szCs w:val="24"/>
        </w:rPr>
        <w:t>8,000</w:t>
      </w:r>
      <w:r w:rsidRPr="000E58F5">
        <w:rPr>
          <w:rFonts w:eastAsia="細明體" w:hint="eastAsia"/>
          <w:color w:val="000000"/>
          <w:szCs w:val="24"/>
          <w:lang w:eastAsia="zh-HK"/>
        </w:rPr>
        <w:t>萬</w:t>
      </w:r>
      <w:r>
        <w:rPr>
          <w:rFonts w:eastAsia="細明體"/>
          <w:color w:val="000000"/>
          <w:szCs w:val="24"/>
        </w:rPr>
        <w:t>2,501</w:t>
      </w:r>
      <w:r w:rsidRPr="000E58F5">
        <w:rPr>
          <w:rFonts w:eastAsia="細明體" w:hint="eastAsia"/>
          <w:color w:val="000000"/>
          <w:szCs w:val="24"/>
          <w:lang w:eastAsia="zh-HK"/>
        </w:rPr>
        <w:t>元</w:t>
      </w:r>
      <w:r w:rsidRPr="000E58F5">
        <w:rPr>
          <w:rFonts w:eastAsia="細明體" w:hint="eastAsia"/>
          <w:color w:val="000000"/>
          <w:szCs w:val="24"/>
        </w:rPr>
        <w:t>，</w:t>
      </w:r>
      <w:r w:rsidRPr="000E58F5">
        <w:rPr>
          <w:rFonts w:eastAsia="細明體" w:hint="eastAsia"/>
          <w:color w:val="000000"/>
          <w:szCs w:val="24"/>
          <w:lang w:eastAsia="zh-HK"/>
        </w:rPr>
        <w:t>予以照列</w:t>
      </w:r>
      <w:r w:rsidR="006333DA" w:rsidRPr="00095EF9">
        <w:rPr>
          <w:rFonts w:eastAsia="細明體" w:hint="eastAsia"/>
          <w:szCs w:val="24"/>
          <w:lang w:eastAsia="zh-HK"/>
        </w:rPr>
        <w:t>（本項金額核算差異數係配合會計法第</w:t>
      </w:r>
      <w:r w:rsidR="006333DA" w:rsidRPr="00095EF9">
        <w:rPr>
          <w:rFonts w:eastAsia="細明體" w:hint="eastAsia"/>
          <w:szCs w:val="24"/>
          <w:lang w:eastAsia="zh-HK"/>
        </w:rPr>
        <w:t>16</w:t>
      </w:r>
      <w:r w:rsidR="006333DA" w:rsidRPr="00095EF9">
        <w:rPr>
          <w:rFonts w:eastAsia="細明體" w:hint="eastAsia"/>
          <w:szCs w:val="24"/>
          <w:lang w:eastAsia="zh-HK"/>
        </w:rPr>
        <w:t>條於</w:t>
      </w:r>
      <w:r w:rsidR="006333DA" w:rsidRPr="00095EF9">
        <w:rPr>
          <w:rFonts w:eastAsia="細明體" w:hint="eastAsia"/>
          <w:szCs w:val="24"/>
          <w:lang w:eastAsia="zh-HK"/>
        </w:rPr>
        <w:t>108</w:t>
      </w:r>
      <w:r w:rsidR="006333DA" w:rsidRPr="00095EF9">
        <w:rPr>
          <w:rFonts w:eastAsia="細明體" w:hint="eastAsia"/>
          <w:szCs w:val="24"/>
          <w:lang w:eastAsia="zh-HK"/>
        </w:rPr>
        <w:t>年</w:t>
      </w:r>
      <w:r w:rsidR="006333DA" w:rsidRPr="00095EF9">
        <w:rPr>
          <w:rFonts w:eastAsia="細明體" w:hint="eastAsia"/>
          <w:szCs w:val="24"/>
          <w:lang w:eastAsia="zh-HK"/>
        </w:rPr>
        <w:t>11</w:t>
      </w:r>
      <w:r w:rsidR="006333DA" w:rsidRPr="00095EF9">
        <w:rPr>
          <w:rFonts w:eastAsia="細明體" w:hint="eastAsia"/>
          <w:szCs w:val="24"/>
          <w:lang w:eastAsia="zh-HK"/>
        </w:rPr>
        <w:t>月間修正，記帳單位改列至元為止，角位四捨五入所致）</w:t>
      </w:r>
      <w:r w:rsidRPr="000E58F5">
        <w:rPr>
          <w:rFonts w:eastAsia="細明體" w:hint="eastAsia"/>
          <w:color w:val="000000"/>
          <w:szCs w:val="24"/>
        </w:rPr>
        <w:t>。</w:t>
      </w:r>
    </w:p>
    <w:p w:rsidR="0069202E" w:rsidRPr="007E405D" w:rsidRDefault="0069202E" w:rsidP="00A5762F">
      <w:pPr>
        <w:pStyle w:val="a3"/>
        <w:ind w:left="879" w:hanging="397"/>
        <w:jc w:val="both"/>
        <w:rPr>
          <w:rFonts w:eastAsia="細明體"/>
          <w:color w:val="000000"/>
          <w:sz w:val="24"/>
        </w:rPr>
      </w:pPr>
    </w:p>
    <w:p w:rsidR="0069202E" w:rsidRPr="007E405D" w:rsidRDefault="0069202E" w:rsidP="00A5762F">
      <w:pPr>
        <w:pStyle w:val="a3"/>
        <w:ind w:left="879" w:hanging="397"/>
        <w:jc w:val="both"/>
        <w:rPr>
          <w:rFonts w:eastAsia="細明體"/>
          <w:color w:val="000000"/>
          <w:sz w:val="24"/>
        </w:rPr>
      </w:pPr>
    </w:p>
    <w:p w:rsidR="0069202E" w:rsidRPr="007E405D" w:rsidRDefault="0069202E">
      <w:pPr>
        <w:spacing w:line="360" w:lineRule="auto"/>
        <w:jc w:val="both"/>
        <w:rPr>
          <w:rFonts w:eastAsia="細明體"/>
          <w:b/>
          <w:color w:val="000000"/>
          <w:sz w:val="32"/>
        </w:rPr>
      </w:pPr>
      <w:r w:rsidRPr="007E405D">
        <w:rPr>
          <w:rFonts w:eastAsia="細明體" w:hint="eastAsia"/>
          <w:b/>
          <w:color w:val="000000"/>
          <w:sz w:val="32"/>
        </w:rPr>
        <w:t>參、現金流量之查核</w:t>
      </w:r>
    </w:p>
    <w:p w:rsidR="0069202E" w:rsidRPr="007E405D" w:rsidRDefault="0069202E" w:rsidP="006E62BB">
      <w:pPr>
        <w:jc w:val="both"/>
        <w:rPr>
          <w:rFonts w:eastAsia="細明體"/>
          <w:color w:val="000000"/>
        </w:rPr>
      </w:pPr>
    </w:p>
    <w:p w:rsidR="0069202E" w:rsidRPr="007E405D" w:rsidRDefault="0069202E" w:rsidP="006E62BB">
      <w:pPr>
        <w:jc w:val="both"/>
        <w:rPr>
          <w:rFonts w:eastAsia="細明體"/>
          <w:color w:val="000000"/>
        </w:rPr>
      </w:pPr>
    </w:p>
    <w:p w:rsidR="0069202E" w:rsidRPr="00547031" w:rsidRDefault="0069202E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7E405D">
        <w:rPr>
          <w:rFonts w:eastAsia="細明體"/>
          <w:b/>
          <w:color w:val="000000"/>
          <w:sz w:val="24"/>
        </w:rPr>
        <w:t xml:space="preserve">  </w:t>
      </w:r>
      <w:r w:rsidRPr="00547031">
        <w:rPr>
          <w:rFonts w:eastAsia="細明體" w:hint="eastAsia"/>
          <w:b/>
          <w:color w:val="000000"/>
          <w:sz w:val="24"/>
        </w:rPr>
        <w:t>一、營業活動之現金流量</w:t>
      </w:r>
    </w:p>
    <w:p w:rsidR="0069202E" w:rsidRPr="00547031" w:rsidRDefault="0069202E" w:rsidP="00C41E8D">
      <w:pPr>
        <w:pStyle w:val="a3"/>
        <w:ind w:firstLine="0"/>
        <w:jc w:val="both"/>
        <w:rPr>
          <w:rFonts w:eastAsia="細明體"/>
          <w:b/>
          <w:color w:val="000000"/>
          <w:sz w:val="24"/>
        </w:rPr>
      </w:pPr>
    </w:p>
    <w:p w:rsidR="0069202E" w:rsidRPr="00547031" w:rsidRDefault="0069202E" w:rsidP="00AA340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pacing w:line="360" w:lineRule="auto"/>
        <w:ind w:left="720" w:right="5" w:hanging="720"/>
        <w:jc w:val="both"/>
        <w:textAlignment w:val="baseline"/>
        <w:rPr>
          <w:rFonts w:eastAsia="細明體"/>
          <w:color w:val="000000"/>
        </w:rPr>
      </w:pPr>
      <w:r>
        <w:rPr>
          <w:rFonts w:eastAsia="細明體"/>
          <w:color w:val="000000"/>
        </w:rPr>
        <w:t xml:space="preserve">      </w:t>
      </w:r>
      <w:r w:rsidRPr="00547031">
        <w:rPr>
          <w:rFonts w:eastAsia="細明體" w:hint="eastAsia"/>
          <w:color w:val="000000"/>
        </w:rPr>
        <w:t>營業活動之淨現金流</w:t>
      </w:r>
      <w:r>
        <w:rPr>
          <w:rFonts w:eastAsia="細明體" w:hint="eastAsia"/>
          <w:color w:val="000000"/>
        </w:rPr>
        <w:t>出</w:t>
      </w:r>
      <w:r w:rsidRPr="00547031">
        <w:rPr>
          <w:rFonts w:eastAsia="細明體" w:hint="eastAsia"/>
          <w:color w:val="000000"/>
        </w:rPr>
        <w:t>原列</w:t>
      </w:r>
      <w:r>
        <w:rPr>
          <w:rFonts w:eastAsia="細明體"/>
          <w:color w:val="000000"/>
        </w:rPr>
        <w:t>37</w:t>
      </w:r>
      <w:r w:rsidRPr="00547031">
        <w:rPr>
          <w:rFonts w:eastAsia="細明體" w:hint="eastAsia"/>
          <w:color w:val="000000"/>
        </w:rPr>
        <w:t>億</w:t>
      </w:r>
      <w:r>
        <w:rPr>
          <w:rFonts w:eastAsia="細明體"/>
          <w:color w:val="000000"/>
        </w:rPr>
        <w:t>2,050</w:t>
      </w:r>
      <w:r w:rsidRPr="00547031">
        <w:rPr>
          <w:rFonts w:eastAsia="細明體" w:hint="eastAsia"/>
          <w:color w:val="000000"/>
        </w:rPr>
        <w:t>萬</w:t>
      </w:r>
      <w:r>
        <w:rPr>
          <w:rFonts w:eastAsia="細明體"/>
          <w:color w:val="000000"/>
        </w:rPr>
        <w:t>4,460</w:t>
      </w:r>
      <w:r w:rsidRPr="00547031">
        <w:rPr>
          <w:rFonts w:eastAsia="細明體" w:hint="eastAsia"/>
          <w:color w:val="000000"/>
        </w:rPr>
        <w:t>元，予以照列。</w:t>
      </w:r>
    </w:p>
    <w:p w:rsidR="0069202E" w:rsidRPr="00547031" w:rsidRDefault="0069202E" w:rsidP="00C41E8D">
      <w:pPr>
        <w:pStyle w:val="a3"/>
        <w:ind w:left="720" w:firstLine="0"/>
        <w:jc w:val="both"/>
        <w:rPr>
          <w:rFonts w:eastAsia="細明體"/>
          <w:color w:val="000000"/>
          <w:sz w:val="24"/>
        </w:rPr>
      </w:pPr>
    </w:p>
    <w:p w:rsidR="0069202E" w:rsidRPr="00547031" w:rsidRDefault="0069202E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547031">
        <w:rPr>
          <w:rFonts w:eastAsia="細明體"/>
          <w:b/>
          <w:color w:val="000000"/>
          <w:sz w:val="24"/>
        </w:rPr>
        <w:t xml:space="preserve">  </w:t>
      </w:r>
      <w:r w:rsidRPr="00547031">
        <w:rPr>
          <w:rFonts w:eastAsia="細明體" w:hint="eastAsia"/>
          <w:b/>
          <w:color w:val="000000"/>
          <w:sz w:val="24"/>
        </w:rPr>
        <w:t>二、投資活動之現金流量</w:t>
      </w:r>
    </w:p>
    <w:p w:rsidR="0069202E" w:rsidRPr="00547031" w:rsidRDefault="0069202E" w:rsidP="00C41E8D">
      <w:pPr>
        <w:pStyle w:val="a3"/>
        <w:ind w:firstLine="0"/>
        <w:jc w:val="both"/>
        <w:rPr>
          <w:rFonts w:eastAsia="細明體"/>
          <w:b/>
          <w:color w:val="000000"/>
          <w:sz w:val="24"/>
        </w:rPr>
      </w:pPr>
    </w:p>
    <w:p w:rsidR="0069202E" w:rsidRPr="00AA340B" w:rsidRDefault="0069202E" w:rsidP="00AA340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pacing w:line="360" w:lineRule="auto"/>
        <w:ind w:left="720" w:right="5" w:hanging="720"/>
        <w:jc w:val="both"/>
        <w:textAlignment w:val="baseline"/>
        <w:rPr>
          <w:rFonts w:eastAsia="細明體"/>
          <w:color w:val="000000"/>
          <w:kern w:val="0"/>
        </w:rPr>
      </w:pPr>
      <w:r>
        <w:rPr>
          <w:rFonts w:eastAsia="細明體"/>
          <w:color w:val="000000"/>
          <w:kern w:val="0"/>
        </w:rPr>
        <w:t xml:space="preserve">      </w:t>
      </w:r>
      <w:r w:rsidRPr="00AA340B">
        <w:rPr>
          <w:rFonts w:eastAsia="細明體" w:hint="eastAsia"/>
          <w:color w:val="000000"/>
          <w:kern w:val="0"/>
        </w:rPr>
        <w:t>投資活動之淨現金流出原列</w:t>
      </w:r>
      <w:r>
        <w:rPr>
          <w:rFonts w:eastAsia="細明體"/>
          <w:color w:val="000000"/>
          <w:kern w:val="0"/>
        </w:rPr>
        <w:t>218</w:t>
      </w:r>
      <w:r w:rsidRPr="00AA340B">
        <w:rPr>
          <w:rFonts w:eastAsia="細明體" w:hint="eastAsia"/>
          <w:color w:val="000000"/>
          <w:kern w:val="0"/>
        </w:rPr>
        <w:t>億</w:t>
      </w:r>
      <w:r>
        <w:rPr>
          <w:rFonts w:eastAsia="細明體"/>
          <w:color w:val="000000"/>
          <w:kern w:val="0"/>
        </w:rPr>
        <w:t>530</w:t>
      </w:r>
      <w:r w:rsidRPr="00AA340B">
        <w:rPr>
          <w:rFonts w:eastAsia="細明體" w:hint="eastAsia"/>
          <w:color w:val="000000"/>
          <w:kern w:val="0"/>
        </w:rPr>
        <w:t>萬</w:t>
      </w:r>
      <w:r>
        <w:rPr>
          <w:rFonts w:eastAsia="細明體"/>
          <w:color w:val="000000"/>
          <w:kern w:val="0"/>
        </w:rPr>
        <w:t>4,443</w:t>
      </w:r>
      <w:r w:rsidRPr="00AA340B">
        <w:rPr>
          <w:rFonts w:eastAsia="細明體" w:hint="eastAsia"/>
          <w:color w:val="000000"/>
          <w:kern w:val="0"/>
        </w:rPr>
        <w:t>元，其中現金流入</w:t>
      </w:r>
      <w:r>
        <w:rPr>
          <w:rFonts w:eastAsia="細明體"/>
          <w:color w:val="000000"/>
          <w:kern w:val="0"/>
        </w:rPr>
        <w:t>16</w:t>
      </w:r>
      <w:r w:rsidRPr="00AA340B">
        <w:rPr>
          <w:rFonts w:eastAsia="細明體" w:hint="eastAsia"/>
          <w:color w:val="000000"/>
          <w:kern w:val="0"/>
        </w:rPr>
        <w:t>億</w:t>
      </w:r>
      <w:r>
        <w:rPr>
          <w:rFonts w:eastAsia="細明體"/>
          <w:color w:val="000000"/>
          <w:kern w:val="0"/>
        </w:rPr>
        <w:t>8,556</w:t>
      </w:r>
      <w:r w:rsidRPr="00AA340B">
        <w:rPr>
          <w:rFonts w:eastAsia="細明體" w:hint="eastAsia"/>
          <w:color w:val="000000"/>
          <w:kern w:val="0"/>
        </w:rPr>
        <w:t>萬</w:t>
      </w:r>
      <w:r>
        <w:rPr>
          <w:rFonts w:eastAsia="細明體"/>
          <w:color w:val="000000"/>
          <w:kern w:val="0"/>
        </w:rPr>
        <w:t>6,713</w:t>
      </w:r>
      <w:r w:rsidRPr="00AA340B">
        <w:rPr>
          <w:rFonts w:eastAsia="細明體" w:hint="eastAsia"/>
          <w:color w:val="000000"/>
          <w:kern w:val="0"/>
        </w:rPr>
        <w:t>元，包括減少不動產、廠房及設備</w:t>
      </w:r>
      <w:r>
        <w:rPr>
          <w:rFonts w:eastAsia="細明體"/>
          <w:color w:val="000000"/>
          <w:kern w:val="0"/>
        </w:rPr>
        <w:t>1</w:t>
      </w:r>
      <w:r w:rsidRPr="00AA340B">
        <w:rPr>
          <w:rFonts w:eastAsia="細明體"/>
          <w:color w:val="000000"/>
          <w:kern w:val="0"/>
        </w:rPr>
        <w:t>4</w:t>
      </w:r>
      <w:r w:rsidRPr="00AA340B">
        <w:rPr>
          <w:rFonts w:eastAsia="細明體" w:hint="eastAsia"/>
          <w:color w:val="000000"/>
          <w:kern w:val="0"/>
        </w:rPr>
        <w:t>億</w:t>
      </w:r>
      <w:r>
        <w:rPr>
          <w:rFonts w:eastAsia="細明體"/>
          <w:color w:val="000000"/>
          <w:kern w:val="0"/>
        </w:rPr>
        <w:t>3,11</w:t>
      </w:r>
      <w:r w:rsidRPr="00AA340B">
        <w:rPr>
          <w:rFonts w:eastAsia="細明體"/>
          <w:color w:val="000000"/>
          <w:kern w:val="0"/>
        </w:rPr>
        <w:t>3</w:t>
      </w:r>
      <w:r w:rsidRPr="00AA340B">
        <w:rPr>
          <w:rFonts w:eastAsia="細明體" w:hint="eastAsia"/>
          <w:color w:val="000000"/>
          <w:kern w:val="0"/>
        </w:rPr>
        <w:t>萬</w:t>
      </w:r>
      <w:r>
        <w:rPr>
          <w:rFonts w:eastAsia="細明體"/>
          <w:color w:val="000000"/>
          <w:kern w:val="0"/>
        </w:rPr>
        <w:t>6,</w:t>
      </w:r>
      <w:r w:rsidRPr="00AA340B">
        <w:rPr>
          <w:rFonts w:eastAsia="細明體"/>
          <w:color w:val="000000"/>
          <w:kern w:val="0"/>
        </w:rPr>
        <w:t>6</w:t>
      </w:r>
      <w:r>
        <w:rPr>
          <w:rFonts w:eastAsia="細明體"/>
          <w:color w:val="000000"/>
          <w:kern w:val="0"/>
        </w:rPr>
        <w:t>91</w:t>
      </w:r>
      <w:r w:rsidRPr="00AA340B">
        <w:rPr>
          <w:rFonts w:eastAsia="細明體" w:hint="eastAsia"/>
          <w:color w:val="000000"/>
          <w:kern w:val="0"/>
        </w:rPr>
        <w:t>元，無形資產及其他資產淨減</w:t>
      </w:r>
      <w:r>
        <w:rPr>
          <w:rFonts w:eastAsia="細明體"/>
          <w:color w:val="000000"/>
          <w:kern w:val="0"/>
        </w:rPr>
        <w:t>2</w:t>
      </w:r>
      <w:r w:rsidRPr="00AA340B">
        <w:rPr>
          <w:rFonts w:eastAsia="細明體" w:hint="eastAsia"/>
          <w:color w:val="000000"/>
          <w:kern w:val="0"/>
        </w:rPr>
        <w:t>億</w:t>
      </w:r>
      <w:r>
        <w:rPr>
          <w:rFonts w:eastAsia="細明體"/>
          <w:color w:val="000000"/>
          <w:kern w:val="0"/>
        </w:rPr>
        <w:t>5,421</w:t>
      </w:r>
      <w:r w:rsidRPr="00AA340B">
        <w:rPr>
          <w:rFonts w:eastAsia="細明體" w:hint="eastAsia"/>
          <w:color w:val="000000"/>
          <w:kern w:val="0"/>
        </w:rPr>
        <w:t>萬</w:t>
      </w:r>
      <w:r>
        <w:rPr>
          <w:rFonts w:eastAsia="細明體"/>
          <w:color w:val="000000"/>
          <w:kern w:val="0"/>
        </w:rPr>
        <w:t>4,422</w:t>
      </w:r>
      <w:r w:rsidRPr="00AA340B">
        <w:rPr>
          <w:rFonts w:eastAsia="細明體" w:hint="eastAsia"/>
          <w:color w:val="000000"/>
          <w:kern w:val="0"/>
        </w:rPr>
        <w:t>元，收取利息</w:t>
      </w:r>
      <w:r>
        <w:rPr>
          <w:rFonts w:eastAsia="細明體"/>
          <w:color w:val="000000"/>
          <w:kern w:val="0"/>
        </w:rPr>
        <w:t>6</w:t>
      </w:r>
      <w:r w:rsidRPr="00AA340B">
        <w:rPr>
          <w:rFonts w:eastAsia="細明體" w:hint="eastAsia"/>
          <w:color w:val="000000"/>
          <w:kern w:val="0"/>
        </w:rPr>
        <w:t>萬</w:t>
      </w:r>
      <w:r>
        <w:rPr>
          <w:rFonts w:eastAsia="細明體"/>
          <w:color w:val="000000"/>
          <w:kern w:val="0"/>
        </w:rPr>
        <w:t>3,191</w:t>
      </w:r>
      <w:r w:rsidRPr="00AA340B">
        <w:rPr>
          <w:rFonts w:eastAsia="細明體" w:hint="eastAsia"/>
          <w:color w:val="000000"/>
          <w:kern w:val="0"/>
        </w:rPr>
        <w:t>元，收取股利</w:t>
      </w:r>
      <w:r>
        <w:rPr>
          <w:rFonts w:eastAsia="細明體"/>
          <w:color w:val="000000"/>
          <w:kern w:val="0"/>
        </w:rPr>
        <w:t>15</w:t>
      </w:r>
      <w:r w:rsidRPr="00AA340B">
        <w:rPr>
          <w:rFonts w:eastAsia="細明體" w:hint="eastAsia"/>
          <w:color w:val="000000"/>
          <w:kern w:val="0"/>
        </w:rPr>
        <w:t>萬</w:t>
      </w:r>
      <w:r>
        <w:rPr>
          <w:rFonts w:eastAsia="細明體"/>
          <w:color w:val="000000"/>
          <w:kern w:val="0"/>
        </w:rPr>
        <w:t>2,409</w:t>
      </w:r>
      <w:r w:rsidRPr="00AA340B">
        <w:rPr>
          <w:rFonts w:eastAsia="細明體" w:hint="eastAsia"/>
          <w:color w:val="000000"/>
          <w:kern w:val="0"/>
        </w:rPr>
        <w:t>元；現金流出</w:t>
      </w:r>
      <w:r>
        <w:rPr>
          <w:rFonts w:eastAsia="細明體"/>
          <w:color w:val="000000"/>
          <w:kern w:val="0"/>
        </w:rPr>
        <w:t>234</w:t>
      </w:r>
      <w:r w:rsidRPr="00AA340B">
        <w:rPr>
          <w:rFonts w:eastAsia="細明體" w:hint="eastAsia"/>
          <w:color w:val="000000"/>
          <w:kern w:val="0"/>
        </w:rPr>
        <w:t>億</w:t>
      </w:r>
      <w:r>
        <w:rPr>
          <w:rFonts w:eastAsia="細明體"/>
          <w:color w:val="000000"/>
          <w:kern w:val="0"/>
        </w:rPr>
        <w:t>9,087</w:t>
      </w:r>
      <w:r w:rsidRPr="00AA340B">
        <w:rPr>
          <w:rFonts w:eastAsia="細明體" w:hint="eastAsia"/>
          <w:color w:val="000000"/>
          <w:kern w:val="0"/>
        </w:rPr>
        <w:t>萬</w:t>
      </w:r>
      <w:r>
        <w:rPr>
          <w:rFonts w:eastAsia="細明體"/>
          <w:color w:val="000000"/>
          <w:kern w:val="0"/>
        </w:rPr>
        <w:t>1,156</w:t>
      </w:r>
      <w:r w:rsidRPr="00AA340B">
        <w:rPr>
          <w:rFonts w:eastAsia="細明體" w:hint="eastAsia"/>
          <w:color w:val="000000"/>
          <w:kern w:val="0"/>
        </w:rPr>
        <w:lastRenderedPageBreak/>
        <w:t>元，係增加不動產、廠房及設備之數，均予照列。</w:t>
      </w:r>
    </w:p>
    <w:p w:rsidR="0069202E" w:rsidRPr="00547031" w:rsidRDefault="0069202E" w:rsidP="00C41E8D">
      <w:pPr>
        <w:pStyle w:val="a3"/>
        <w:ind w:left="720" w:firstLine="0"/>
        <w:jc w:val="both"/>
        <w:rPr>
          <w:rFonts w:eastAsia="細明體"/>
          <w:color w:val="000000"/>
          <w:sz w:val="24"/>
        </w:rPr>
      </w:pPr>
    </w:p>
    <w:p w:rsidR="0069202E" w:rsidRPr="00547031" w:rsidRDefault="0069202E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547031">
        <w:rPr>
          <w:rFonts w:eastAsia="細明體"/>
          <w:b/>
          <w:color w:val="000000"/>
          <w:sz w:val="24"/>
        </w:rPr>
        <w:t xml:space="preserve">  </w:t>
      </w:r>
      <w:r w:rsidRPr="00547031">
        <w:rPr>
          <w:rFonts w:eastAsia="細明體" w:hint="eastAsia"/>
          <w:b/>
          <w:color w:val="000000"/>
          <w:sz w:val="24"/>
        </w:rPr>
        <w:t>三、籌資活動之現金流量</w:t>
      </w:r>
    </w:p>
    <w:p w:rsidR="0069202E" w:rsidRPr="00547031" w:rsidRDefault="0069202E" w:rsidP="00C41E8D">
      <w:pPr>
        <w:pStyle w:val="a3"/>
        <w:ind w:firstLine="0"/>
        <w:jc w:val="both"/>
        <w:rPr>
          <w:rFonts w:eastAsia="細明體"/>
          <w:color w:val="000000"/>
          <w:sz w:val="24"/>
        </w:rPr>
      </w:pPr>
    </w:p>
    <w:p w:rsidR="0069202E" w:rsidRPr="00AA340B" w:rsidRDefault="0069202E" w:rsidP="00AA340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pacing w:line="360" w:lineRule="auto"/>
        <w:ind w:left="720" w:right="5" w:hanging="720"/>
        <w:jc w:val="both"/>
        <w:textAlignment w:val="baseline"/>
        <w:rPr>
          <w:rFonts w:eastAsia="細明體"/>
          <w:color w:val="000000"/>
          <w:kern w:val="0"/>
        </w:rPr>
      </w:pPr>
      <w:r>
        <w:rPr>
          <w:rFonts w:eastAsia="細明體"/>
          <w:color w:val="000000"/>
          <w:kern w:val="0"/>
        </w:rPr>
        <w:t xml:space="preserve">      </w:t>
      </w:r>
      <w:r w:rsidRPr="00AA340B">
        <w:rPr>
          <w:rFonts w:eastAsia="細明體" w:hint="eastAsia"/>
          <w:color w:val="000000"/>
          <w:kern w:val="0"/>
        </w:rPr>
        <w:t>籌資活動之淨現金流入原列</w:t>
      </w:r>
      <w:r>
        <w:rPr>
          <w:rFonts w:eastAsia="細明體"/>
          <w:color w:val="000000"/>
          <w:kern w:val="0"/>
        </w:rPr>
        <w:t>212</w:t>
      </w:r>
      <w:r w:rsidRPr="00AA340B">
        <w:rPr>
          <w:rFonts w:eastAsia="細明體" w:hint="eastAsia"/>
          <w:color w:val="000000"/>
          <w:kern w:val="0"/>
        </w:rPr>
        <w:t>億</w:t>
      </w:r>
      <w:r>
        <w:rPr>
          <w:rFonts w:eastAsia="細明體"/>
          <w:color w:val="000000"/>
          <w:kern w:val="0"/>
        </w:rPr>
        <w:t>6,772</w:t>
      </w:r>
      <w:r w:rsidRPr="00AA340B">
        <w:rPr>
          <w:rFonts w:eastAsia="細明體" w:hint="eastAsia"/>
          <w:color w:val="000000"/>
          <w:kern w:val="0"/>
        </w:rPr>
        <w:t>萬</w:t>
      </w:r>
      <w:r>
        <w:rPr>
          <w:rFonts w:eastAsia="細明體"/>
          <w:color w:val="000000"/>
          <w:kern w:val="0"/>
        </w:rPr>
        <w:t>8,664</w:t>
      </w:r>
      <w:r w:rsidRPr="00AA340B">
        <w:rPr>
          <w:rFonts w:eastAsia="細明體" w:hint="eastAsia"/>
          <w:color w:val="000000"/>
          <w:kern w:val="0"/>
        </w:rPr>
        <w:t>元，其中現金流入</w:t>
      </w:r>
      <w:r>
        <w:rPr>
          <w:rFonts w:eastAsia="細明體"/>
          <w:color w:val="000000"/>
          <w:kern w:val="0"/>
        </w:rPr>
        <w:t>219</w:t>
      </w:r>
      <w:r w:rsidRPr="00AA340B">
        <w:rPr>
          <w:rFonts w:eastAsia="細明體" w:hint="eastAsia"/>
          <w:color w:val="000000"/>
          <w:kern w:val="0"/>
        </w:rPr>
        <w:t>億</w:t>
      </w:r>
      <w:r>
        <w:rPr>
          <w:rFonts w:eastAsia="細明體"/>
          <w:color w:val="000000"/>
          <w:kern w:val="0"/>
        </w:rPr>
        <w:t>9,494</w:t>
      </w:r>
      <w:r w:rsidRPr="00AA340B">
        <w:rPr>
          <w:rFonts w:eastAsia="細明體" w:hint="eastAsia"/>
          <w:color w:val="000000"/>
          <w:kern w:val="0"/>
        </w:rPr>
        <w:t>萬</w:t>
      </w:r>
      <w:r>
        <w:rPr>
          <w:rFonts w:eastAsia="細明體"/>
          <w:color w:val="000000"/>
          <w:kern w:val="0"/>
        </w:rPr>
        <w:t>7,</w:t>
      </w:r>
      <w:r w:rsidRPr="00AA340B">
        <w:rPr>
          <w:rFonts w:eastAsia="細明體"/>
          <w:color w:val="000000"/>
          <w:kern w:val="0"/>
        </w:rPr>
        <w:t>6</w:t>
      </w:r>
      <w:r>
        <w:rPr>
          <w:rFonts w:eastAsia="細明體"/>
          <w:color w:val="000000"/>
          <w:kern w:val="0"/>
        </w:rPr>
        <w:t>03</w:t>
      </w:r>
      <w:r w:rsidRPr="00AA340B">
        <w:rPr>
          <w:rFonts w:eastAsia="細明體" w:hint="eastAsia"/>
          <w:color w:val="000000"/>
          <w:kern w:val="0"/>
        </w:rPr>
        <w:t>元，包括短期債務淨增</w:t>
      </w:r>
      <w:r>
        <w:rPr>
          <w:rFonts w:eastAsia="細明體"/>
          <w:color w:val="000000"/>
          <w:kern w:val="0"/>
        </w:rPr>
        <w:t>77</w:t>
      </w:r>
      <w:r w:rsidRPr="00AA340B">
        <w:rPr>
          <w:rFonts w:eastAsia="細明體" w:hint="eastAsia"/>
          <w:color w:val="000000"/>
          <w:kern w:val="0"/>
        </w:rPr>
        <w:t>億</w:t>
      </w:r>
      <w:r>
        <w:rPr>
          <w:rFonts w:eastAsia="細明體"/>
          <w:color w:val="000000"/>
          <w:kern w:val="0"/>
        </w:rPr>
        <w:t>8,737</w:t>
      </w:r>
      <w:r w:rsidRPr="00AA340B">
        <w:rPr>
          <w:rFonts w:eastAsia="細明體" w:hint="eastAsia"/>
          <w:color w:val="000000"/>
          <w:kern w:val="0"/>
        </w:rPr>
        <w:t>萬</w:t>
      </w:r>
      <w:r>
        <w:rPr>
          <w:rFonts w:eastAsia="細明體"/>
          <w:color w:val="000000"/>
          <w:kern w:val="0"/>
        </w:rPr>
        <w:t>999</w:t>
      </w:r>
      <w:r w:rsidRPr="00AA340B">
        <w:rPr>
          <w:rFonts w:eastAsia="細明體" w:hint="eastAsia"/>
          <w:color w:val="000000"/>
          <w:kern w:val="0"/>
        </w:rPr>
        <w:t>元，其他負債淨增</w:t>
      </w:r>
      <w:r>
        <w:rPr>
          <w:rFonts w:eastAsia="細明體"/>
          <w:color w:val="000000"/>
          <w:kern w:val="0"/>
        </w:rPr>
        <w:t>17</w:t>
      </w:r>
      <w:r w:rsidRPr="00AA340B">
        <w:rPr>
          <w:rFonts w:eastAsia="細明體" w:hint="eastAsia"/>
          <w:color w:val="000000"/>
          <w:kern w:val="0"/>
        </w:rPr>
        <w:t>億</w:t>
      </w:r>
      <w:r>
        <w:rPr>
          <w:rFonts w:eastAsia="細明體"/>
          <w:color w:val="000000"/>
          <w:kern w:val="0"/>
        </w:rPr>
        <w:t>3,110</w:t>
      </w:r>
      <w:r w:rsidRPr="00AA340B">
        <w:rPr>
          <w:rFonts w:eastAsia="細明體" w:hint="eastAsia"/>
          <w:color w:val="000000"/>
          <w:kern w:val="0"/>
        </w:rPr>
        <w:t>萬</w:t>
      </w:r>
      <w:r>
        <w:rPr>
          <w:rFonts w:eastAsia="細明體"/>
          <w:color w:val="000000"/>
          <w:kern w:val="0"/>
        </w:rPr>
        <w:t>5,581</w:t>
      </w:r>
      <w:r w:rsidRPr="00AA340B">
        <w:rPr>
          <w:rFonts w:eastAsia="細明體" w:hint="eastAsia"/>
          <w:color w:val="000000"/>
          <w:kern w:val="0"/>
        </w:rPr>
        <w:t>元，增加資本、公積及填補虧損</w:t>
      </w:r>
      <w:r w:rsidRPr="00AA340B">
        <w:rPr>
          <w:rFonts w:eastAsia="細明體"/>
          <w:color w:val="000000"/>
          <w:kern w:val="0"/>
        </w:rPr>
        <w:t>12</w:t>
      </w:r>
      <w:r>
        <w:rPr>
          <w:rFonts w:eastAsia="細明體"/>
          <w:color w:val="000000"/>
          <w:kern w:val="0"/>
        </w:rPr>
        <w:t>4</w:t>
      </w:r>
      <w:r w:rsidRPr="00AA340B">
        <w:rPr>
          <w:rFonts w:eastAsia="細明體" w:hint="eastAsia"/>
          <w:color w:val="000000"/>
          <w:kern w:val="0"/>
        </w:rPr>
        <w:t>億</w:t>
      </w:r>
      <w:r>
        <w:rPr>
          <w:rFonts w:eastAsia="細明體"/>
          <w:color w:val="000000"/>
          <w:kern w:val="0"/>
        </w:rPr>
        <w:t>7,647</w:t>
      </w:r>
      <w:r w:rsidRPr="00AA340B">
        <w:rPr>
          <w:rFonts w:eastAsia="細明體" w:hint="eastAsia"/>
          <w:color w:val="000000"/>
          <w:kern w:val="0"/>
        </w:rPr>
        <w:t>萬</w:t>
      </w:r>
      <w:r>
        <w:rPr>
          <w:rFonts w:eastAsia="細明體"/>
          <w:color w:val="000000"/>
          <w:kern w:val="0"/>
        </w:rPr>
        <w:t>1,02</w:t>
      </w:r>
      <w:r w:rsidRPr="00AA340B">
        <w:rPr>
          <w:rFonts w:eastAsia="細明體"/>
          <w:color w:val="000000"/>
          <w:kern w:val="0"/>
        </w:rPr>
        <w:t>3</w:t>
      </w:r>
      <w:r w:rsidRPr="00AA340B">
        <w:rPr>
          <w:rFonts w:eastAsia="細明體" w:hint="eastAsia"/>
          <w:color w:val="000000"/>
          <w:kern w:val="0"/>
        </w:rPr>
        <w:t>元；現金流出</w:t>
      </w:r>
      <w:r>
        <w:rPr>
          <w:rFonts w:eastAsia="細明體"/>
          <w:color w:val="000000"/>
          <w:kern w:val="0"/>
        </w:rPr>
        <w:t>7</w:t>
      </w:r>
      <w:r w:rsidRPr="00AA340B">
        <w:rPr>
          <w:rFonts w:eastAsia="細明體" w:hint="eastAsia"/>
          <w:color w:val="000000"/>
          <w:kern w:val="0"/>
        </w:rPr>
        <w:t>億</w:t>
      </w:r>
      <w:r>
        <w:rPr>
          <w:rFonts w:eastAsia="細明體"/>
          <w:color w:val="000000"/>
          <w:kern w:val="0"/>
        </w:rPr>
        <w:t>2,721</w:t>
      </w:r>
      <w:r w:rsidRPr="00AA340B">
        <w:rPr>
          <w:rFonts w:eastAsia="細明體" w:hint="eastAsia"/>
          <w:color w:val="000000"/>
          <w:kern w:val="0"/>
        </w:rPr>
        <w:t>萬</w:t>
      </w:r>
      <w:r>
        <w:rPr>
          <w:rFonts w:eastAsia="細明體"/>
          <w:color w:val="000000"/>
          <w:kern w:val="0"/>
        </w:rPr>
        <w:t>8,939</w:t>
      </w:r>
      <w:r w:rsidRPr="00AA340B">
        <w:rPr>
          <w:rFonts w:eastAsia="細明體" w:hint="eastAsia"/>
          <w:color w:val="000000"/>
          <w:kern w:val="0"/>
        </w:rPr>
        <w:t>元，係支付利息之數，均予照列。</w:t>
      </w:r>
    </w:p>
    <w:p w:rsidR="0069202E" w:rsidRPr="00547031" w:rsidRDefault="0069202E" w:rsidP="00C41E8D">
      <w:pPr>
        <w:pStyle w:val="a3"/>
        <w:ind w:left="720" w:firstLine="0"/>
        <w:jc w:val="both"/>
        <w:rPr>
          <w:rFonts w:eastAsia="細明體"/>
          <w:color w:val="000000"/>
          <w:sz w:val="24"/>
        </w:rPr>
      </w:pPr>
    </w:p>
    <w:p w:rsidR="0069202E" w:rsidRPr="007B7865" w:rsidRDefault="0069202E" w:rsidP="00AA340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pacing w:line="360" w:lineRule="auto"/>
        <w:ind w:right="5"/>
        <w:jc w:val="both"/>
        <w:rPr>
          <w:b/>
          <w:color w:val="000000"/>
        </w:rPr>
      </w:pPr>
      <w:r w:rsidRPr="00547031">
        <w:rPr>
          <w:rFonts w:eastAsia="細明體"/>
          <w:b/>
          <w:color w:val="000000"/>
        </w:rPr>
        <w:t xml:space="preserve">  </w:t>
      </w:r>
      <w:r w:rsidRPr="00547031">
        <w:rPr>
          <w:rFonts w:eastAsia="細明體" w:hint="eastAsia"/>
          <w:b/>
          <w:color w:val="000000"/>
        </w:rPr>
        <w:t>四、匯率影響數</w:t>
      </w:r>
    </w:p>
    <w:p w:rsidR="0069202E" w:rsidRPr="00AA340B" w:rsidRDefault="0069202E" w:rsidP="00AA340B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</w:p>
    <w:p w:rsidR="0069202E" w:rsidRPr="00547031" w:rsidRDefault="0069202E" w:rsidP="00AA340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pacing w:line="360" w:lineRule="auto"/>
        <w:ind w:left="720" w:right="5" w:hanging="720"/>
        <w:jc w:val="both"/>
        <w:textAlignment w:val="baseline"/>
        <w:rPr>
          <w:rFonts w:eastAsia="細明體"/>
          <w:color w:val="000000"/>
        </w:rPr>
      </w:pPr>
      <w:r>
        <w:rPr>
          <w:rFonts w:eastAsia="細明體"/>
          <w:color w:val="000000"/>
        </w:rPr>
        <w:t xml:space="preserve">      </w:t>
      </w:r>
      <w:r w:rsidRPr="00547031">
        <w:rPr>
          <w:rFonts w:eastAsia="細明體" w:hint="eastAsia"/>
          <w:color w:val="000000"/>
        </w:rPr>
        <w:t>匯率影響數之現金流</w:t>
      </w:r>
      <w:r w:rsidRPr="00547031">
        <w:rPr>
          <w:rFonts w:eastAsia="細明體" w:hint="eastAsia"/>
          <w:color w:val="000000"/>
          <w:lang w:eastAsia="zh-HK"/>
        </w:rPr>
        <w:t>入</w:t>
      </w:r>
      <w:r w:rsidRPr="00547031">
        <w:rPr>
          <w:rFonts w:eastAsia="細明體" w:hint="eastAsia"/>
          <w:color w:val="000000"/>
        </w:rPr>
        <w:t>原列</w:t>
      </w:r>
      <w:r>
        <w:rPr>
          <w:rFonts w:eastAsia="細明體"/>
          <w:color w:val="000000"/>
        </w:rPr>
        <w:t>1,596</w:t>
      </w:r>
      <w:r>
        <w:rPr>
          <w:rFonts w:eastAsia="細明體" w:hint="eastAsia"/>
          <w:color w:val="000000"/>
        </w:rPr>
        <w:t>萬</w:t>
      </w:r>
      <w:r>
        <w:rPr>
          <w:rFonts w:eastAsia="細明體"/>
          <w:color w:val="000000"/>
        </w:rPr>
        <w:t>8,954</w:t>
      </w:r>
      <w:r w:rsidRPr="00547031">
        <w:rPr>
          <w:rFonts w:eastAsia="細明體" w:hint="eastAsia"/>
          <w:color w:val="000000"/>
        </w:rPr>
        <w:t>元，予以照列。</w:t>
      </w:r>
    </w:p>
    <w:p w:rsidR="0069202E" w:rsidRPr="00547031" w:rsidRDefault="0069202E" w:rsidP="00C41E8D">
      <w:pPr>
        <w:pStyle w:val="a3"/>
        <w:ind w:left="720" w:firstLine="0"/>
        <w:jc w:val="both"/>
        <w:rPr>
          <w:rFonts w:eastAsia="細明體"/>
          <w:color w:val="000000"/>
          <w:sz w:val="24"/>
        </w:rPr>
      </w:pPr>
    </w:p>
    <w:p w:rsidR="0069202E" w:rsidRPr="00547031" w:rsidRDefault="0069202E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547031">
        <w:rPr>
          <w:rFonts w:eastAsia="細明體"/>
          <w:b/>
          <w:color w:val="000000"/>
          <w:sz w:val="24"/>
        </w:rPr>
        <w:t xml:space="preserve">  </w:t>
      </w:r>
      <w:r w:rsidRPr="00547031">
        <w:rPr>
          <w:rFonts w:eastAsia="細明體" w:hint="eastAsia"/>
          <w:b/>
          <w:color w:val="000000"/>
          <w:sz w:val="24"/>
        </w:rPr>
        <w:t>五、現金及約當現金之淨</w:t>
      </w:r>
      <w:r>
        <w:rPr>
          <w:rFonts w:eastAsia="細明體" w:hint="eastAsia"/>
          <w:b/>
          <w:color w:val="000000"/>
          <w:sz w:val="24"/>
        </w:rPr>
        <w:t>減</w:t>
      </w:r>
    </w:p>
    <w:p w:rsidR="0069202E" w:rsidRPr="00547031" w:rsidRDefault="0069202E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</w:p>
    <w:p w:rsidR="0069202E" w:rsidRPr="007E405D" w:rsidRDefault="0069202E" w:rsidP="00AA340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pacing w:line="360" w:lineRule="auto"/>
        <w:ind w:left="720" w:right="5" w:hanging="720"/>
        <w:jc w:val="both"/>
        <w:textAlignment w:val="baseline"/>
        <w:rPr>
          <w:rFonts w:eastAsia="細明體"/>
          <w:color w:val="000000"/>
        </w:rPr>
      </w:pPr>
      <w:r>
        <w:rPr>
          <w:rFonts w:eastAsia="細明體"/>
          <w:color w:val="000000"/>
        </w:rPr>
        <w:t xml:space="preserve">      </w:t>
      </w:r>
      <w:r w:rsidRPr="00547031">
        <w:rPr>
          <w:rFonts w:eastAsia="細明體" w:hint="eastAsia"/>
          <w:color w:val="000000"/>
        </w:rPr>
        <w:t>現金及約當現金之淨</w:t>
      </w:r>
      <w:r>
        <w:rPr>
          <w:rFonts w:eastAsia="細明體" w:hint="eastAsia"/>
          <w:color w:val="000000"/>
        </w:rPr>
        <w:t>減</w:t>
      </w:r>
      <w:r w:rsidRPr="00547031">
        <w:rPr>
          <w:rFonts w:eastAsia="細明體" w:hint="eastAsia"/>
          <w:color w:val="000000"/>
        </w:rPr>
        <w:t>原列</w:t>
      </w:r>
      <w:r>
        <w:rPr>
          <w:rFonts w:eastAsia="細明體"/>
          <w:color w:val="000000"/>
        </w:rPr>
        <w:t>42</w:t>
      </w:r>
      <w:r w:rsidRPr="00547031">
        <w:rPr>
          <w:rFonts w:eastAsia="細明體" w:hint="eastAsia"/>
          <w:color w:val="000000"/>
        </w:rPr>
        <w:t>億</w:t>
      </w:r>
      <w:r>
        <w:rPr>
          <w:rFonts w:eastAsia="細明體"/>
          <w:color w:val="000000"/>
        </w:rPr>
        <w:t>4,211</w:t>
      </w:r>
      <w:r w:rsidRPr="00547031">
        <w:rPr>
          <w:rFonts w:eastAsia="細明體" w:hint="eastAsia"/>
          <w:color w:val="000000"/>
        </w:rPr>
        <w:t>萬</w:t>
      </w:r>
      <w:r>
        <w:rPr>
          <w:rFonts w:eastAsia="細明體"/>
          <w:color w:val="000000"/>
        </w:rPr>
        <w:t>1,285</w:t>
      </w:r>
      <w:r w:rsidRPr="00547031">
        <w:rPr>
          <w:rFonts w:eastAsia="細明體" w:hint="eastAsia"/>
          <w:color w:val="000000"/>
        </w:rPr>
        <w:t>元，</w:t>
      </w:r>
      <w:r w:rsidRPr="00547031">
        <w:rPr>
          <w:rFonts w:eastAsia="細明體" w:hint="eastAsia"/>
          <w:color w:val="000000"/>
          <w:lang w:eastAsia="zh-HK"/>
        </w:rPr>
        <w:t>係</w:t>
      </w:r>
      <w:r>
        <w:rPr>
          <w:rFonts w:eastAsia="細明體" w:hint="eastAsia"/>
          <w:color w:val="000000"/>
        </w:rPr>
        <w:t>減少</w:t>
      </w:r>
      <w:r w:rsidRPr="00547031">
        <w:rPr>
          <w:rFonts w:eastAsia="細明體" w:hint="eastAsia"/>
          <w:color w:val="000000"/>
          <w:lang w:eastAsia="zh-HK"/>
        </w:rPr>
        <w:t>現金之數</w:t>
      </w:r>
      <w:r w:rsidRPr="00547031">
        <w:rPr>
          <w:rFonts w:eastAsia="細明體" w:hint="eastAsia"/>
          <w:color w:val="000000"/>
        </w:rPr>
        <w:t>，</w:t>
      </w:r>
      <w:r w:rsidRPr="00547031">
        <w:rPr>
          <w:rFonts w:eastAsia="細明體" w:hint="eastAsia"/>
          <w:color w:val="000000"/>
          <w:lang w:eastAsia="zh-HK"/>
        </w:rPr>
        <w:t>予以照列</w:t>
      </w:r>
      <w:r w:rsidRPr="00547031">
        <w:rPr>
          <w:rFonts w:eastAsia="細明體" w:hint="eastAsia"/>
          <w:color w:val="000000"/>
        </w:rPr>
        <w:t>。</w:t>
      </w:r>
    </w:p>
    <w:p w:rsidR="0069202E" w:rsidRPr="007E405D" w:rsidRDefault="0069202E" w:rsidP="006E62BB">
      <w:pPr>
        <w:pStyle w:val="a3"/>
        <w:ind w:left="879" w:hanging="397"/>
        <w:jc w:val="both"/>
        <w:rPr>
          <w:rFonts w:eastAsia="細明體"/>
          <w:color w:val="000000"/>
          <w:sz w:val="24"/>
        </w:rPr>
      </w:pPr>
    </w:p>
    <w:p w:rsidR="0069202E" w:rsidRPr="007E405D" w:rsidRDefault="0069202E" w:rsidP="006E62BB">
      <w:pPr>
        <w:pStyle w:val="a3"/>
        <w:ind w:left="879" w:hanging="397"/>
        <w:jc w:val="both"/>
        <w:rPr>
          <w:rFonts w:eastAsia="細明體"/>
          <w:color w:val="000000"/>
          <w:sz w:val="24"/>
        </w:rPr>
      </w:pPr>
    </w:p>
    <w:p w:rsidR="0069202E" w:rsidRPr="007E405D" w:rsidRDefault="0069202E">
      <w:pPr>
        <w:spacing w:line="360" w:lineRule="auto"/>
        <w:jc w:val="both"/>
        <w:rPr>
          <w:rFonts w:eastAsia="細明體"/>
          <w:b/>
          <w:color w:val="000000"/>
          <w:sz w:val="32"/>
        </w:rPr>
      </w:pPr>
      <w:r w:rsidRPr="007E405D">
        <w:rPr>
          <w:rFonts w:eastAsia="細明體" w:hint="eastAsia"/>
          <w:b/>
          <w:color w:val="000000"/>
          <w:sz w:val="32"/>
        </w:rPr>
        <w:t>肆、資產負債及權益之查核</w:t>
      </w:r>
    </w:p>
    <w:p w:rsidR="0069202E" w:rsidRPr="007E405D" w:rsidRDefault="0069202E" w:rsidP="00C8539C">
      <w:pPr>
        <w:jc w:val="both"/>
        <w:rPr>
          <w:rFonts w:eastAsia="細明體"/>
          <w:color w:val="000000"/>
        </w:rPr>
      </w:pPr>
    </w:p>
    <w:p w:rsidR="0069202E" w:rsidRPr="007E405D" w:rsidRDefault="0069202E" w:rsidP="00C8539C">
      <w:pPr>
        <w:jc w:val="both"/>
        <w:rPr>
          <w:rFonts w:eastAsia="細明體"/>
          <w:color w:val="000000"/>
        </w:rPr>
      </w:pPr>
    </w:p>
    <w:p w:rsidR="0069202E" w:rsidRPr="007E405D" w:rsidRDefault="0069202E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7E405D">
        <w:rPr>
          <w:rFonts w:eastAsia="細明體"/>
          <w:b/>
          <w:color w:val="000000"/>
          <w:sz w:val="24"/>
        </w:rPr>
        <w:t xml:space="preserve">  </w:t>
      </w:r>
      <w:r w:rsidRPr="007E405D">
        <w:rPr>
          <w:rFonts w:eastAsia="細明體" w:hint="eastAsia"/>
          <w:b/>
          <w:color w:val="000000"/>
          <w:sz w:val="24"/>
        </w:rPr>
        <w:t>一、資產事項</w:t>
      </w:r>
    </w:p>
    <w:p w:rsidR="0069202E" w:rsidRDefault="0069202E" w:rsidP="00C8539C">
      <w:pPr>
        <w:pStyle w:val="a3"/>
        <w:ind w:firstLine="0"/>
        <w:jc w:val="both"/>
        <w:rPr>
          <w:rFonts w:eastAsia="細明體"/>
          <w:color w:val="000000"/>
          <w:sz w:val="24"/>
        </w:rPr>
      </w:pPr>
    </w:p>
    <w:p w:rsidR="0069202E" w:rsidRPr="00AA340B" w:rsidRDefault="0069202E" w:rsidP="00AA340B">
      <w:pPr>
        <w:tabs>
          <w:tab w:val="left" w:pos="480"/>
          <w:tab w:val="left" w:pos="72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djustRightInd w:val="0"/>
        <w:spacing w:line="360" w:lineRule="auto"/>
        <w:ind w:left="720" w:right="5"/>
        <w:jc w:val="both"/>
        <w:textAlignment w:val="baseline"/>
        <w:rPr>
          <w:rFonts w:eastAsia="細明體"/>
          <w:color w:val="000000"/>
          <w:kern w:val="0"/>
        </w:rPr>
      </w:pPr>
      <w:r w:rsidRPr="00AA340B">
        <w:rPr>
          <w:rFonts w:eastAsia="細明體" w:hint="eastAsia"/>
          <w:color w:val="000000"/>
          <w:kern w:val="0"/>
        </w:rPr>
        <w:t>資產總額原列</w:t>
      </w:r>
      <w:r w:rsidRPr="00AA340B">
        <w:rPr>
          <w:rFonts w:eastAsia="細明體"/>
          <w:color w:val="000000"/>
          <w:kern w:val="0"/>
        </w:rPr>
        <w:t>8,</w:t>
      </w:r>
      <w:r>
        <w:rPr>
          <w:rFonts w:eastAsia="細明體"/>
          <w:color w:val="000000"/>
          <w:kern w:val="0"/>
        </w:rPr>
        <w:t>327</w:t>
      </w:r>
      <w:r w:rsidRPr="00AA340B">
        <w:rPr>
          <w:rFonts w:eastAsia="細明體" w:hint="eastAsia"/>
          <w:color w:val="000000"/>
          <w:kern w:val="0"/>
        </w:rPr>
        <w:t>億</w:t>
      </w:r>
      <w:r>
        <w:rPr>
          <w:rFonts w:eastAsia="細明體"/>
          <w:color w:val="000000"/>
          <w:kern w:val="0"/>
        </w:rPr>
        <w:t>3,916</w:t>
      </w:r>
      <w:r w:rsidRPr="00AA340B">
        <w:rPr>
          <w:rFonts w:eastAsia="細明體" w:hint="eastAsia"/>
          <w:color w:val="000000"/>
          <w:kern w:val="0"/>
        </w:rPr>
        <w:t>萬</w:t>
      </w:r>
      <w:r>
        <w:rPr>
          <w:rFonts w:eastAsia="細明體"/>
          <w:color w:val="000000"/>
          <w:kern w:val="0"/>
        </w:rPr>
        <w:t>3,105</w:t>
      </w:r>
      <w:r w:rsidRPr="00AA340B">
        <w:rPr>
          <w:rFonts w:eastAsia="細明體" w:hint="eastAsia"/>
          <w:color w:val="000000"/>
          <w:kern w:val="0"/>
        </w:rPr>
        <w:t>元，包括流動資產</w:t>
      </w:r>
      <w:r>
        <w:rPr>
          <w:rFonts w:eastAsia="細明體"/>
          <w:color w:val="000000"/>
          <w:kern w:val="0"/>
        </w:rPr>
        <w:t>244</w:t>
      </w:r>
      <w:r w:rsidRPr="00AA340B">
        <w:rPr>
          <w:rFonts w:eastAsia="細明體" w:hint="eastAsia"/>
          <w:color w:val="000000"/>
          <w:kern w:val="0"/>
        </w:rPr>
        <w:t>億</w:t>
      </w:r>
      <w:r>
        <w:rPr>
          <w:rFonts w:eastAsia="細明體"/>
          <w:color w:val="000000"/>
          <w:kern w:val="0"/>
        </w:rPr>
        <w:t>1,594</w:t>
      </w:r>
      <w:r w:rsidRPr="00AA340B">
        <w:rPr>
          <w:rFonts w:eastAsia="細明體" w:hint="eastAsia"/>
          <w:color w:val="000000"/>
          <w:kern w:val="0"/>
        </w:rPr>
        <w:t>萬</w:t>
      </w:r>
      <w:r>
        <w:rPr>
          <w:rFonts w:eastAsia="細明體"/>
          <w:color w:val="000000"/>
          <w:kern w:val="0"/>
        </w:rPr>
        <w:t>615</w:t>
      </w:r>
      <w:r w:rsidRPr="00AA340B">
        <w:rPr>
          <w:rFonts w:eastAsia="細明體" w:hint="eastAsia"/>
          <w:color w:val="000000"/>
          <w:kern w:val="0"/>
        </w:rPr>
        <w:t>元，基金、投資及長期應收款</w:t>
      </w:r>
      <w:r>
        <w:rPr>
          <w:rFonts w:eastAsia="細明體"/>
          <w:color w:val="000000"/>
          <w:kern w:val="0"/>
        </w:rPr>
        <w:t>26</w:t>
      </w:r>
      <w:r w:rsidRPr="00AA340B">
        <w:rPr>
          <w:rFonts w:eastAsia="細明體" w:hint="eastAsia"/>
          <w:color w:val="000000"/>
          <w:kern w:val="0"/>
        </w:rPr>
        <w:t>億</w:t>
      </w:r>
      <w:r>
        <w:rPr>
          <w:rFonts w:eastAsia="細明體"/>
          <w:color w:val="000000"/>
          <w:kern w:val="0"/>
        </w:rPr>
        <w:t>4,448</w:t>
      </w:r>
      <w:r w:rsidRPr="00AA340B">
        <w:rPr>
          <w:rFonts w:eastAsia="細明體" w:hint="eastAsia"/>
          <w:color w:val="000000"/>
          <w:kern w:val="0"/>
        </w:rPr>
        <w:t>萬</w:t>
      </w:r>
      <w:r>
        <w:rPr>
          <w:rFonts w:eastAsia="細明體"/>
          <w:color w:val="000000"/>
          <w:kern w:val="0"/>
        </w:rPr>
        <w:t>748</w:t>
      </w:r>
      <w:r w:rsidRPr="00AA340B">
        <w:rPr>
          <w:rFonts w:eastAsia="細明體" w:hint="eastAsia"/>
          <w:color w:val="000000"/>
          <w:kern w:val="0"/>
        </w:rPr>
        <w:t>元，不動產、廠房及設備</w:t>
      </w:r>
      <w:r w:rsidRPr="00AA340B">
        <w:rPr>
          <w:rFonts w:eastAsia="細明體"/>
          <w:color w:val="000000"/>
          <w:kern w:val="0"/>
        </w:rPr>
        <w:t>7,</w:t>
      </w:r>
      <w:r>
        <w:rPr>
          <w:rFonts w:eastAsia="細明體"/>
          <w:color w:val="000000"/>
          <w:kern w:val="0"/>
        </w:rPr>
        <w:t>998</w:t>
      </w:r>
      <w:r w:rsidRPr="00AA340B">
        <w:rPr>
          <w:rFonts w:eastAsia="細明體" w:hint="eastAsia"/>
          <w:color w:val="000000"/>
          <w:kern w:val="0"/>
        </w:rPr>
        <w:t>億</w:t>
      </w:r>
      <w:r>
        <w:rPr>
          <w:rFonts w:eastAsia="細明體"/>
          <w:color w:val="000000"/>
          <w:kern w:val="0"/>
        </w:rPr>
        <w:t>5,276</w:t>
      </w:r>
      <w:r w:rsidRPr="00AA340B">
        <w:rPr>
          <w:rFonts w:eastAsia="細明體" w:hint="eastAsia"/>
          <w:color w:val="000000"/>
          <w:kern w:val="0"/>
        </w:rPr>
        <w:t>萬</w:t>
      </w:r>
      <w:r>
        <w:rPr>
          <w:rFonts w:eastAsia="細明體"/>
          <w:color w:val="000000"/>
          <w:kern w:val="0"/>
        </w:rPr>
        <w:t>3,0</w:t>
      </w:r>
      <w:r w:rsidRPr="00AA340B">
        <w:rPr>
          <w:rFonts w:eastAsia="細明體"/>
          <w:color w:val="000000"/>
          <w:kern w:val="0"/>
        </w:rPr>
        <w:t>31</w:t>
      </w:r>
      <w:r w:rsidRPr="00AA340B">
        <w:rPr>
          <w:rFonts w:eastAsia="細明體" w:hint="eastAsia"/>
          <w:color w:val="000000"/>
          <w:kern w:val="0"/>
        </w:rPr>
        <w:t>元，投資性不動產</w:t>
      </w:r>
      <w:r w:rsidRPr="00AA340B">
        <w:rPr>
          <w:rFonts w:eastAsia="細明體"/>
          <w:color w:val="000000"/>
          <w:kern w:val="0"/>
        </w:rPr>
        <w:t>51</w:t>
      </w:r>
      <w:r w:rsidRPr="00AA340B">
        <w:rPr>
          <w:rFonts w:eastAsia="細明體" w:hint="eastAsia"/>
          <w:color w:val="000000"/>
          <w:kern w:val="0"/>
        </w:rPr>
        <w:t>億</w:t>
      </w:r>
      <w:r w:rsidRPr="00AA340B">
        <w:rPr>
          <w:rFonts w:eastAsia="細明體"/>
          <w:color w:val="000000"/>
          <w:kern w:val="0"/>
        </w:rPr>
        <w:t>329</w:t>
      </w:r>
      <w:r w:rsidRPr="00AA340B">
        <w:rPr>
          <w:rFonts w:eastAsia="細明體" w:hint="eastAsia"/>
          <w:color w:val="000000"/>
          <w:kern w:val="0"/>
        </w:rPr>
        <w:t>萬</w:t>
      </w:r>
      <w:r w:rsidRPr="00AA340B">
        <w:rPr>
          <w:rFonts w:eastAsia="細明體"/>
          <w:color w:val="000000"/>
          <w:kern w:val="0"/>
        </w:rPr>
        <w:t>6,640</w:t>
      </w:r>
      <w:r w:rsidRPr="00AA340B">
        <w:rPr>
          <w:rFonts w:eastAsia="細明體" w:hint="eastAsia"/>
          <w:color w:val="000000"/>
          <w:kern w:val="0"/>
        </w:rPr>
        <w:t>元，無形資產</w:t>
      </w:r>
      <w:r w:rsidRPr="00AA340B">
        <w:rPr>
          <w:rFonts w:eastAsia="細明體"/>
          <w:color w:val="000000"/>
          <w:kern w:val="0"/>
        </w:rPr>
        <w:t>1,</w:t>
      </w:r>
      <w:r>
        <w:rPr>
          <w:rFonts w:eastAsia="細明體"/>
          <w:color w:val="000000"/>
          <w:kern w:val="0"/>
        </w:rPr>
        <w:t>719</w:t>
      </w:r>
      <w:r w:rsidRPr="00AA340B">
        <w:rPr>
          <w:rFonts w:eastAsia="細明體" w:hint="eastAsia"/>
          <w:color w:val="000000"/>
          <w:kern w:val="0"/>
        </w:rPr>
        <w:t>萬</w:t>
      </w:r>
      <w:r>
        <w:rPr>
          <w:rFonts w:eastAsia="細明體"/>
          <w:color w:val="000000"/>
          <w:kern w:val="0"/>
        </w:rPr>
        <w:t>5,941</w:t>
      </w:r>
      <w:r w:rsidRPr="00AA340B">
        <w:rPr>
          <w:rFonts w:eastAsia="細明體" w:hint="eastAsia"/>
          <w:color w:val="000000"/>
          <w:kern w:val="0"/>
        </w:rPr>
        <w:t>元，其他資產</w:t>
      </w:r>
      <w:r>
        <w:rPr>
          <w:rFonts w:eastAsia="細明體"/>
          <w:color w:val="000000"/>
          <w:kern w:val="0"/>
        </w:rPr>
        <w:t>7</w:t>
      </w:r>
      <w:r>
        <w:rPr>
          <w:rFonts w:eastAsia="細明體" w:hint="eastAsia"/>
          <w:color w:val="000000"/>
          <w:kern w:val="0"/>
        </w:rPr>
        <w:t>億</w:t>
      </w:r>
      <w:r>
        <w:rPr>
          <w:rFonts w:eastAsia="細明體"/>
          <w:color w:val="000000"/>
          <w:kern w:val="0"/>
        </w:rPr>
        <w:t>548</w:t>
      </w:r>
      <w:r w:rsidRPr="00AA340B">
        <w:rPr>
          <w:rFonts w:eastAsia="細明體" w:hint="eastAsia"/>
          <w:color w:val="000000"/>
          <w:kern w:val="0"/>
        </w:rPr>
        <w:t>萬</w:t>
      </w:r>
      <w:r>
        <w:rPr>
          <w:rFonts w:eastAsia="細明體"/>
          <w:color w:val="000000"/>
          <w:kern w:val="0"/>
        </w:rPr>
        <w:t>6,130</w:t>
      </w:r>
      <w:r w:rsidRPr="00AA340B">
        <w:rPr>
          <w:rFonts w:eastAsia="細明體" w:hint="eastAsia"/>
          <w:color w:val="000000"/>
          <w:kern w:val="0"/>
        </w:rPr>
        <w:t>元，均予照列。</w:t>
      </w:r>
    </w:p>
    <w:p w:rsidR="0069202E" w:rsidRPr="00AA340B" w:rsidRDefault="0069202E" w:rsidP="00AA340B">
      <w:pPr>
        <w:tabs>
          <w:tab w:val="left" w:pos="480"/>
          <w:tab w:val="left" w:pos="72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djustRightInd w:val="0"/>
        <w:spacing w:line="360" w:lineRule="auto"/>
        <w:ind w:left="720" w:right="5"/>
        <w:jc w:val="both"/>
        <w:textAlignment w:val="baseline"/>
        <w:rPr>
          <w:rFonts w:eastAsia="細明體"/>
          <w:color w:val="000000"/>
          <w:kern w:val="0"/>
        </w:rPr>
      </w:pPr>
    </w:p>
    <w:p w:rsidR="0069202E" w:rsidRPr="007E405D" w:rsidRDefault="0069202E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7E405D">
        <w:rPr>
          <w:rFonts w:eastAsia="細明體"/>
          <w:b/>
          <w:color w:val="000000"/>
          <w:sz w:val="24"/>
        </w:rPr>
        <w:lastRenderedPageBreak/>
        <w:t xml:space="preserve">  </w:t>
      </w:r>
      <w:r w:rsidRPr="007E405D">
        <w:rPr>
          <w:rFonts w:eastAsia="細明體" w:hint="eastAsia"/>
          <w:b/>
          <w:color w:val="000000"/>
          <w:sz w:val="24"/>
        </w:rPr>
        <w:t>二、負債事項</w:t>
      </w:r>
    </w:p>
    <w:p w:rsidR="0069202E" w:rsidRDefault="0069202E" w:rsidP="00DB376E">
      <w:pPr>
        <w:pStyle w:val="a3"/>
        <w:ind w:firstLine="238"/>
        <w:jc w:val="both"/>
        <w:rPr>
          <w:rFonts w:eastAsia="細明體"/>
          <w:color w:val="000000"/>
          <w:sz w:val="24"/>
        </w:rPr>
      </w:pPr>
    </w:p>
    <w:p w:rsidR="0069202E" w:rsidRPr="00AA340B" w:rsidRDefault="0069202E" w:rsidP="00AA340B">
      <w:pPr>
        <w:tabs>
          <w:tab w:val="left" w:pos="480"/>
          <w:tab w:val="left" w:pos="72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djustRightInd w:val="0"/>
        <w:spacing w:line="360" w:lineRule="auto"/>
        <w:ind w:left="720" w:right="5"/>
        <w:jc w:val="both"/>
        <w:textAlignment w:val="baseline"/>
        <w:rPr>
          <w:rFonts w:eastAsia="細明體"/>
          <w:color w:val="000000"/>
          <w:kern w:val="0"/>
        </w:rPr>
      </w:pPr>
      <w:r w:rsidRPr="00AA340B">
        <w:rPr>
          <w:rFonts w:eastAsia="細明體" w:hint="eastAsia"/>
          <w:color w:val="000000"/>
          <w:kern w:val="0"/>
        </w:rPr>
        <w:t>負債總額原列</w:t>
      </w:r>
      <w:r w:rsidRPr="00AA340B">
        <w:rPr>
          <w:rFonts w:eastAsia="細明體"/>
          <w:color w:val="000000"/>
          <w:kern w:val="0"/>
        </w:rPr>
        <w:t>4,0</w:t>
      </w:r>
      <w:r>
        <w:rPr>
          <w:rFonts w:eastAsia="細明體"/>
          <w:color w:val="000000"/>
          <w:kern w:val="0"/>
        </w:rPr>
        <w:t>79</w:t>
      </w:r>
      <w:r w:rsidRPr="00AA340B">
        <w:rPr>
          <w:rFonts w:eastAsia="細明體" w:hint="eastAsia"/>
          <w:color w:val="000000"/>
          <w:kern w:val="0"/>
        </w:rPr>
        <w:t>億</w:t>
      </w:r>
      <w:r>
        <w:rPr>
          <w:rFonts w:eastAsia="細明體"/>
          <w:color w:val="000000"/>
          <w:kern w:val="0"/>
        </w:rPr>
        <w:t>9,</w:t>
      </w:r>
      <w:r w:rsidRPr="00AA340B">
        <w:rPr>
          <w:rFonts w:eastAsia="細明體"/>
          <w:color w:val="000000"/>
          <w:kern w:val="0"/>
        </w:rPr>
        <w:t>2</w:t>
      </w:r>
      <w:r>
        <w:rPr>
          <w:rFonts w:eastAsia="細明體"/>
          <w:color w:val="000000"/>
          <w:kern w:val="0"/>
        </w:rPr>
        <w:t>77</w:t>
      </w:r>
      <w:r w:rsidRPr="00AA340B">
        <w:rPr>
          <w:rFonts w:eastAsia="細明體" w:hint="eastAsia"/>
          <w:color w:val="000000"/>
          <w:kern w:val="0"/>
        </w:rPr>
        <w:t>萬</w:t>
      </w:r>
      <w:r>
        <w:rPr>
          <w:rFonts w:eastAsia="細明體"/>
          <w:color w:val="000000"/>
          <w:kern w:val="0"/>
        </w:rPr>
        <w:t>631</w:t>
      </w:r>
      <w:r w:rsidRPr="00AA340B">
        <w:rPr>
          <w:rFonts w:eastAsia="細明體" w:hint="eastAsia"/>
          <w:color w:val="000000"/>
          <w:kern w:val="0"/>
        </w:rPr>
        <w:t>元，包括流動負債</w:t>
      </w:r>
      <w:r w:rsidRPr="00AA340B">
        <w:rPr>
          <w:rFonts w:eastAsia="細明體"/>
          <w:color w:val="000000"/>
          <w:kern w:val="0"/>
        </w:rPr>
        <w:t>1,5</w:t>
      </w:r>
      <w:r>
        <w:rPr>
          <w:rFonts w:eastAsia="細明體"/>
          <w:color w:val="000000"/>
          <w:kern w:val="0"/>
        </w:rPr>
        <w:t>45</w:t>
      </w:r>
      <w:r w:rsidRPr="00AA340B">
        <w:rPr>
          <w:rFonts w:eastAsia="細明體" w:hint="eastAsia"/>
          <w:color w:val="000000"/>
          <w:kern w:val="0"/>
        </w:rPr>
        <w:t>億</w:t>
      </w:r>
      <w:r>
        <w:rPr>
          <w:rFonts w:eastAsia="細明體"/>
          <w:color w:val="000000"/>
          <w:kern w:val="0"/>
        </w:rPr>
        <w:t>6</w:t>
      </w:r>
      <w:r w:rsidRPr="00AA340B">
        <w:rPr>
          <w:rFonts w:eastAsia="細明體"/>
          <w:color w:val="000000"/>
          <w:kern w:val="0"/>
        </w:rPr>
        <w:t>,</w:t>
      </w:r>
      <w:r>
        <w:rPr>
          <w:rFonts w:eastAsia="細明體"/>
          <w:color w:val="000000"/>
          <w:kern w:val="0"/>
        </w:rPr>
        <w:t>956</w:t>
      </w:r>
      <w:r w:rsidRPr="00AA340B">
        <w:rPr>
          <w:rFonts w:eastAsia="細明體" w:hint="eastAsia"/>
          <w:color w:val="000000"/>
          <w:kern w:val="0"/>
        </w:rPr>
        <w:t>萬</w:t>
      </w:r>
      <w:r>
        <w:rPr>
          <w:rFonts w:eastAsia="細明體"/>
          <w:color w:val="000000"/>
          <w:kern w:val="0"/>
        </w:rPr>
        <w:t>4</w:t>
      </w:r>
      <w:r w:rsidRPr="00AA340B">
        <w:rPr>
          <w:rFonts w:eastAsia="細明體"/>
          <w:color w:val="000000"/>
          <w:kern w:val="0"/>
        </w:rPr>
        <w:t>,7</w:t>
      </w:r>
      <w:r>
        <w:rPr>
          <w:rFonts w:eastAsia="細明體"/>
          <w:color w:val="000000"/>
          <w:kern w:val="0"/>
        </w:rPr>
        <w:t>16</w:t>
      </w:r>
      <w:r w:rsidRPr="00AA340B">
        <w:rPr>
          <w:rFonts w:eastAsia="細明體" w:hint="eastAsia"/>
          <w:color w:val="000000"/>
          <w:kern w:val="0"/>
        </w:rPr>
        <w:t>元，長期負債</w:t>
      </w:r>
      <w:r w:rsidRPr="00AA340B">
        <w:rPr>
          <w:rFonts w:eastAsia="細明體"/>
          <w:color w:val="000000"/>
          <w:kern w:val="0"/>
        </w:rPr>
        <w:t>6</w:t>
      </w:r>
      <w:r>
        <w:rPr>
          <w:rFonts w:eastAsia="細明體"/>
          <w:color w:val="000000"/>
          <w:kern w:val="0"/>
        </w:rPr>
        <w:t>28</w:t>
      </w:r>
      <w:r w:rsidRPr="00AA340B">
        <w:rPr>
          <w:rFonts w:eastAsia="細明體" w:hint="eastAsia"/>
          <w:color w:val="000000"/>
          <w:kern w:val="0"/>
        </w:rPr>
        <w:t>億</w:t>
      </w:r>
      <w:r>
        <w:rPr>
          <w:rFonts w:eastAsia="細明體"/>
          <w:color w:val="000000"/>
          <w:kern w:val="0"/>
        </w:rPr>
        <w:t>6</w:t>
      </w:r>
      <w:r w:rsidRPr="00AA340B">
        <w:rPr>
          <w:rFonts w:eastAsia="細明體"/>
          <w:color w:val="000000"/>
          <w:kern w:val="0"/>
        </w:rPr>
        <w:t>,</w:t>
      </w:r>
      <w:r>
        <w:rPr>
          <w:rFonts w:eastAsia="細明體"/>
          <w:color w:val="000000"/>
          <w:kern w:val="0"/>
        </w:rPr>
        <w:t>399</w:t>
      </w:r>
      <w:r w:rsidRPr="00AA340B">
        <w:rPr>
          <w:rFonts w:eastAsia="細明體" w:hint="eastAsia"/>
          <w:color w:val="000000"/>
          <w:kern w:val="0"/>
        </w:rPr>
        <w:t>萬</w:t>
      </w:r>
      <w:r>
        <w:rPr>
          <w:rFonts w:eastAsia="細明體"/>
          <w:color w:val="000000"/>
          <w:kern w:val="0"/>
        </w:rPr>
        <w:t>5</w:t>
      </w:r>
      <w:r w:rsidRPr="00AA340B">
        <w:rPr>
          <w:rFonts w:eastAsia="細明體"/>
          <w:color w:val="000000"/>
          <w:kern w:val="0"/>
        </w:rPr>
        <w:t>,</w:t>
      </w:r>
      <w:r>
        <w:rPr>
          <w:rFonts w:eastAsia="細明體"/>
          <w:color w:val="000000"/>
          <w:kern w:val="0"/>
        </w:rPr>
        <w:t>889</w:t>
      </w:r>
      <w:r w:rsidRPr="00AA340B">
        <w:rPr>
          <w:rFonts w:eastAsia="細明體" w:hint="eastAsia"/>
          <w:color w:val="000000"/>
          <w:kern w:val="0"/>
        </w:rPr>
        <w:t>元，其他負債</w:t>
      </w:r>
      <w:r w:rsidRPr="00AA340B">
        <w:rPr>
          <w:rFonts w:eastAsia="細明體"/>
          <w:color w:val="000000"/>
          <w:kern w:val="0"/>
        </w:rPr>
        <w:t>1,</w:t>
      </w:r>
      <w:r>
        <w:rPr>
          <w:rFonts w:eastAsia="細明體"/>
          <w:color w:val="000000"/>
          <w:kern w:val="0"/>
        </w:rPr>
        <w:t>905</w:t>
      </w:r>
      <w:r w:rsidRPr="00AA340B">
        <w:rPr>
          <w:rFonts w:eastAsia="細明體" w:hint="eastAsia"/>
          <w:color w:val="000000"/>
          <w:kern w:val="0"/>
        </w:rPr>
        <w:t>億</w:t>
      </w:r>
      <w:r>
        <w:rPr>
          <w:rFonts w:eastAsia="細明體"/>
          <w:color w:val="000000"/>
          <w:kern w:val="0"/>
        </w:rPr>
        <w:t>5,</w:t>
      </w:r>
      <w:r w:rsidRPr="00AA340B">
        <w:rPr>
          <w:rFonts w:eastAsia="細明體"/>
          <w:color w:val="000000"/>
          <w:kern w:val="0"/>
        </w:rPr>
        <w:t>9</w:t>
      </w:r>
      <w:r>
        <w:rPr>
          <w:rFonts w:eastAsia="細明體"/>
          <w:color w:val="000000"/>
          <w:kern w:val="0"/>
        </w:rPr>
        <w:t>21</w:t>
      </w:r>
      <w:r w:rsidRPr="00AA340B">
        <w:rPr>
          <w:rFonts w:eastAsia="細明體" w:hint="eastAsia"/>
          <w:color w:val="000000"/>
          <w:kern w:val="0"/>
        </w:rPr>
        <w:t>萬</w:t>
      </w:r>
      <w:r>
        <w:rPr>
          <w:rFonts w:eastAsia="細明體"/>
          <w:color w:val="000000"/>
          <w:kern w:val="0"/>
        </w:rPr>
        <w:t>26</w:t>
      </w:r>
      <w:r w:rsidRPr="00AA340B">
        <w:rPr>
          <w:rFonts w:eastAsia="細明體" w:hint="eastAsia"/>
          <w:color w:val="000000"/>
          <w:kern w:val="0"/>
        </w:rPr>
        <w:t>元，均予照列。</w:t>
      </w:r>
    </w:p>
    <w:p w:rsidR="0069202E" w:rsidRPr="00613701" w:rsidRDefault="0069202E" w:rsidP="00C8539C">
      <w:pPr>
        <w:pStyle w:val="a3"/>
        <w:ind w:left="958" w:hanging="238"/>
        <w:jc w:val="both"/>
        <w:rPr>
          <w:rFonts w:eastAsia="細明體"/>
          <w:color w:val="000000"/>
          <w:sz w:val="24"/>
        </w:rPr>
      </w:pPr>
    </w:p>
    <w:p w:rsidR="0069202E" w:rsidRPr="007E405D" w:rsidRDefault="0069202E" w:rsidP="00FA1DA4">
      <w:pPr>
        <w:pStyle w:val="a3"/>
        <w:ind w:firstLine="0"/>
        <w:jc w:val="both"/>
        <w:rPr>
          <w:rFonts w:eastAsia="細明體"/>
          <w:b/>
          <w:color w:val="000000"/>
          <w:sz w:val="24"/>
        </w:rPr>
      </w:pPr>
      <w:r w:rsidRPr="007E405D">
        <w:rPr>
          <w:rFonts w:eastAsia="細明體"/>
          <w:b/>
          <w:color w:val="000000"/>
          <w:sz w:val="24"/>
        </w:rPr>
        <w:t xml:space="preserve">  </w:t>
      </w:r>
      <w:r w:rsidRPr="007E405D">
        <w:rPr>
          <w:rFonts w:eastAsia="細明體" w:hint="eastAsia"/>
          <w:b/>
          <w:color w:val="000000"/>
          <w:sz w:val="24"/>
        </w:rPr>
        <w:t>三、權益事項</w:t>
      </w:r>
    </w:p>
    <w:p w:rsidR="0069202E" w:rsidRDefault="0069202E" w:rsidP="00C8539C">
      <w:pPr>
        <w:pStyle w:val="a3"/>
        <w:ind w:firstLine="238"/>
        <w:jc w:val="both"/>
        <w:rPr>
          <w:rFonts w:eastAsia="細明體"/>
          <w:color w:val="000000"/>
          <w:sz w:val="24"/>
        </w:rPr>
      </w:pPr>
    </w:p>
    <w:p w:rsidR="0069202E" w:rsidRPr="00AA340B" w:rsidRDefault="0069202E" w:rsidP="00AA340B">
      <w:pPr>
        <w:tabs>
          <w:tab w:val="left" w:pos="480"/>
          <w:tab w:val="left" w:pos="72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djustRightInd w:val="0"/>
        <w:spacing w:line="360" w:lineRule="auto"/>
        <w:ind w:left="720" w:right="5"/>
        <w:jc w:val="both"/>
        <w:textAlignment w:val="baseline"/>
        <w:rPr>
          <w:rFonts w:eastAsia="細明體"/>
          <w:color w:val="000000"/>
          <w:kern w:val="0"/>
        </w:rPr>
      </w:pPr>
      <w:r w:rsidRPr="00AA340B">
        <w:rPr>
          <w:rFonts w:eastAsia="細明體" w:hint="eastAsia"/>
          <w:color w:val="000000"/>
          <w:kern w:val="0"/>
        </w:rPr>
        <w:t>權益總額原列</w:t>
      </w:r>
      <w:r w:rsidRPr="00AA340B">
        <w:rPr>
          <w:rFonts w:eastAsia="細明體"/>
          <w:color w:val="000000"/>
          <w:kern w:val="0"/>
        </w:rPr>
        <w:t>4,</w:t>
      </w:r>
      <w:r>
        <w:rPr>
          <w:rFonts w:eastAsia="細明體"/>
          <w:color w:val="000000"/>
          <w:kern w:val="0"/>
        </w:rPr>
        <w:t>247</w:t>
      </w:r>
      <w:r w:rsidRPr="00AA340B">
        <w:rPr>
          <w:rFonts w:eastAsia="細明體" w:hint="eastAsia"/>
          <w:color w:val="000000"/>
          <w:kern w:val="0"/>
        </w:rPr>
        <w:t>億</w:t>
      </w:r>
      <w:r>
        <w:rPr>
          <w:rFonts w:eastAsia="細明體"/>
          <w:color w:val="000000"/>
          <w:kern w:val="0"/>
        </w:rPr>
        <w:t>4,639</w:t>
      </w:r>
      <w:r w:rsidRPr="00AA340B">
        <w:rPr>
          <w:rFonts w:eastAsia="細明體" w:hint="eastAsia"/>
          <w:color w:val="000000"/>
          <w:kern w:val="0"/>
        </w:rPr>
        <w:t>萬</w:t>
      </w:r>
      <w:r>
        <w:rPr>
          <w:rFonts w:eastAsia="細明體"/>
          <w:color w:val="000000"/>
          <w:kern w:val="0"/>
        </w:rPr>
        <w:t>2,474</w:t>
      </w:r>
      <w:r w:rsidRPr="00AA340B">
        <w:rPr>
          <w:rFonts w:eastAsia="細明體" w:hint="eastAsia"/>
          <w:color w:val="000000"/>
          <w:kern w:val="0"/>
        </w:rPr>
        <w:t>元，包括資本</w:t>
      </w:r>
      <w:r>
        <w:rPr>
          <w:rFonts w:eastAsia="細明體"/>
          <w:color w:val="000000"/>
          <w:kern w:val="0"/>
        </w:rPr>
        <w:t>2,079</w:t>
      </w:r>
      <w:r w:rsidRPr="00AA340B">
        <w:rPr>
          <w:rFonts w:eastAsia="細明體" w:hint="eastAsia"/>
          <w:color w:val="000000"/>
          <w:kern w:val="0"/>
        </w:rPr>
        <w:t>億</w:t>
      </w:r>
      <w:r>
        <w:rPr>
          <w:rFonts w:eastAsia="細明體"/>
          <w:color w:val="000000"/>
          <w:kern w:val="0"/>
        </w:rPr>
        <w:t>6,827</w:t>
      </w:r>
      <w:r w:rsidRPr="00AA340B">
        <w:rPr>
          <w:rFonts w:eastAsia="細明體" w:hint="eastAsia"/>
          <w:color w:val="000000"/>
          <w:kern w:val="0"/>
        </w:rPr>
        <w:t>萬</w:t>
      </w:r>
      <w:r>
        <w:rPr>
          <w:rFonts w:eastAsia="細明體"/>
          <w:color w:val="000000"/>
          <w:kern w:val="0"/>
        </w:rPr>
        <w:t>8,989</w:t>
      </w:r>
      <w:r w:rsidRPr="00AA340B">
        <w:rPr>
          <w:rFonts w:eastAsia="細明體" w:hint="eastAsia"/>
          <w:color w:val="000000"/>
          <w:kern w:val="0"/>
        </w:rPr>
        <w:t>元，資本公積</w:t>
      </w:r>
      <w:r w:rsidRPr="00AA340B">
        <w:rPr>
          <w:rFonts w:eastAsia="細明體"/>
          <w:color w:val="000000"/>
          <w:kern w:val="0"/>
        </w:rPr>
        <w:t>107</w:t>
      </w:r>
      <w:r w:rsidRPr="00AA340B">
        <w:rPr>
          <w:rFonts w:eastAsia="細明體" w:hint="eastAsia"/>
          <w:color w:val="000000"/>
          <w:kern w:val="0"/>
        </w:rPr>
        <w:t>億</w:t>
      </w:r>
      <w:r>
        <w:rPr>
          <w:rFonts w:eastAsia="細明體"/>
          <w:color w:val="000000"/>
          <w:kern w:val="0"/>
        </w:rPr>
        <w:t>9</w:t>
      </w:r>
      <w:r w:rsidRPr="00AA340B">
        <w:rPr>
          <w:rFonts w:eastAsia="細明體"/>
          <w:color w:val="000000"/>
          <w:kern w:val="0"/>
        </w:rPr>
        <w:t>,3</w:t>
      </w:r>
      <w:r>
        <w:rPr>
          <w:rFonts w:eastAsia="細明體"/>
          <w:color w:val="000000"/>
          <w:kern w:val="0"/>
        </w:rPr>
        <w:t>78</w:t>
      </w:r>
      <w:r w:rsidRPr="00AA340B">
        <w:rPr>
          <w:rFonts w:eastAsia="細明體" w:hint="eastAsia"/>
          <w:color w:val="000000"/>
          <w:kern w:val="0"/>
        </w:rPr>
        <w:t>萬</w:t>
      </w:r>
      <w:r>
        <w:rPr>
          <w:rFonts w:eastAsia="細明體"/>
          <w:color w:val="000000"/>
          <w:kern w:val="0"/>
        </w:rPr>
        <w:t>2,354</w:t>
      </w:r>
      <w:r w:rsidRPr="00AA340B">
        <w:rPr>
          <w:rFonts w:eastAsia="細明體" w:hint="eastAsia"/>
          <w:color w:val="000000"/>
          <w:kern w:val="0"/>
        </w:rPr>
        <w:t>元，累積虧損</w:t>
      </w:r>
      <w:r w:rsidRPr="00AA340B">
        <w:rPr>
          <w:rFonts w:eastAsia="細明體"/>
          <w:color w:val="000000"/>
          <w:kern w:val="0"/>
        </w:rPr>
        <w:t>1,</w:t>
      </w:r>
      <w:r>
        <w:rPr>
          <w:rFonts w:eastAsia="細明體"/>
          <w:color w:val="000000"/>
          <w:kern w:val="0"/>
        </w:rPr>
        <w:t>241</w:t>
      </w:r>
      <w:r w:rsidRPr="00AA340B">
        <w:rPr>
          <w:rFonts w:eastAsia="細明體" w:hint="eastAsia"/>
          <w:color w:val="000000"/>
          <w:kern w:val="0"/>
        </w:rPr>
        <w:t>億</w:t>
      </w:r>
      <w:r>
        <w:rPr>
          <w:rFonts w:eastAsia="細明體"/>
          <w:color w:val="000000"/>
          <w:kern w:val="0"/>
        </w:rPr>
        <w:t>8,000</w:t>
      </w:r>
      <w:r w:rsidRPr="00AA340B">
        <w:rPr>
          <w:rFonts w:eastAsia="細明體" w:hint="eastAsia"/>
          <w:color w:val="000000"/>
          <w:kern w:val="0"/>
        </w:rPr>
        <w:t>萬</w:t>
      </w:r>
      <w:r>
        <w:rPr>
          <w:rFonts w:eastAsia="細明體"/>
          <w:color w:val="000000"/>
          <w:kern w:val="0"/>
        </w:rPr>
        <w:t>2,501</w:t>
      </w:r>
      <w:r w:rsidRPr="00AA340B">
        <w:rPr>
          <w:rFonts w:eastAsia="細明體" w:hint="eastAsia"/>
          <w:color w:val="000000"/>
          <w:kern w:val="0"/>
        </w:rPr>
        <w:t>元，累積其他綜合損</w:t>
      </w:r>
      <w:r>
        <w:rPr>
          <w:rFonts w:eastAsia="細明體" w:hint="eastAsia"/>
          <w:color w:val="000000"/>
          <w:kern w:val="0"/>
        </w:rPr>
        <w:t>失</w:t>
      </w:r>
      <w:r>
        <w:rPr>
          <w:rFonts w:eastAsia="細明體"/>
          <w:color w:val="000000"/>
          <w:kern w:val="0"/>
        </w:rPr>
        <w:t>13</w:t>
      </w:r>
      <w:r w:rsidRPr="00AA340B">
        <w:rPr>
          <w:rFonts w:eastAsia="細明體" w:hint="eastAsia"/>
          <w:color w:val="000000"/>
          <w:kern w:val="0"/>
        </w:rPr>
        <w:t>億</w:t>
      </w:r>
      <w:r>
        <w:rPr>
          <w:rFonts w:eastAsia="細明體"/>
          <w:color w:val="000000"/>
          <w:kern w:val="0"/>
        </w:rPr>
        <w:t>5,028</w:t>
      </w:r>
      <w:r w:rsidRPr="00AA340B">
        <w:rPr>
          <w:rFonts w:eastAsia="細明體" w:hint="eastAsia"/>
          <w:color w:val="000000"/>
          <w:kern w:val="0"/>
        </w:rPr>
        <w:t>萬</w:t>
      </w:r>
      <w:r>
        <w:rPr>
          <w:rFonts w:eastAsia="細明體"/>
          <w:color w:val="000000"/>
          <w:kern w:val="0"/>
        </w:rPr>
        <w:t>9,252</w:t>
      </w:r>
      <w:r w:rsidRPr="00AA340B">
        <w:rPr>
          <w:rFonts w:eastAsia="細明體" w:hint="eastAsia"/>
          <w:color w:val="000000"/>
          <w:kern w:val="0"/>
        </w:rPr>
        <w:t>元，首次採用國際財務報導準則調整數</w:t>
      </w:r>
      <w:r w:rsidRPr="00AA340B">
        <w:rPr>
          <w:rFonts w:eastAsia="細明體"/>
          <w:color w:val="000000"/>
          <w:kern w:val="0"/>
        </w:rPr>
        <w:t>3,3</w:t>
      </w:r>
      <w:r>
        <w:rPr>
          <w:rFonts w:eastAsia="細明體"/>
          <w:color w:val="000000"/>
          <w:kern w:val="0"/>
        </w:rPr>
        <w:t>15</w:t>
      </w:r>
      <w:r w:rsidRPr="00AA340B">
        <w:rPr>
          <w:rFonts w:eastAsia="細明體" w:hint="eastAsia"/>
          <w:color w:val="000000"/>
          <w:kern w:val="0"/>
        </w:rPr>
        <w:t>億</w:t>
      </w:r>
      <w:r>
        <w:rPr>
          <w:rFonts w:eastAsia="細明體"/>
          <w:color w:val="000000"/>
          <w:kern w:val="0"/>
        </w:rPr>
        <w:t>1,462</w:t>
      </w:r>
      <w:r w:rsidRPr="00AA340B">
        <w:rPr>
          <w:rFonts w:eastAsia="細明體" w:hint="eastAsia"/>
          <w:color w:val="000000"/>
          <w:kern w:val="0"/>
        </w:rPr>
        <w:t>萬</w:t>
      </w:r>
      <w:r>
        <w:rPr>
          <w:rFonts w:eastAsia="細明體"/>
          <w:color w:val="000000"/>
          <w:kern w:val="0"/>
        </w:rPr>
        <w:t>2</w:t>
      </w:r>
      <w:r w:rsidRPr="00AA340B">
        <w:rPr>
          <w:rFonts w:eastAsia="細明體"/>
          <w:color w:val="000000"/>
          <w:kern w:val="0"/>
        </w:rPr>
        <w:t>,</w:t>
      </w:r>
      <w:r>
        <w:rPr>
          <w:rFonts w:eastAsia="細明體"/>
          <w:color w:val="000000"/>
          <w:kern w:val="0"/>
        </w:rPr>
        <w:t>885</w:t>
      </w:r>
      <w:r w:rsidRPr="00AA340B">
        <w:rPr>
          <w:rFonts w:eastAsia="細明體" w:hint="eastAsia"/>
          <w:color w:val="000000"/>
          <w:kern w:val="0"/>
        </w:rPr>
        <w:t>元，均予照列</w:t>
      </w:r>
      <w:bookmarkStart w:id="0" w:name="_GoBack"/>
      <w:r w:rsidR="00AF76C2" w:rsidRPr="00095EF9">
        <w:rPr>
          <w:rFonts w:eastAsia="細明體" w:hint="eastAsia"/>
          <w:kern w:val="0"/>
        </w:rPr>
        <w:t>（本項金額核算差異數係配合會計法第</w:t>
      </w:r>
      <w:r w:rsidR="00AF76C2" w:rsidRPr="00095EF9">
        <w:rPr>
          <w:rFonts w:eastAsia="細明體" w:hint="eastAsia"/>
          <w:kern w:val="0"/>
        </w:rPr>
        <w:t>16</w:t>
      </w:r>
      <w:r w:rsidR="00AF76C2" w:rsidRPr="00095EF9">
        <w:rPr>
          <w:rFonts w:eastAsia="細明體" w:hint="eastAsia"/>
          <w:kern w:val="0"/>
        </w:rPr>
        <w:t>條於</w:t>
      </w:r>
      <w:r w:rsidR="00AF76C2" w:rsidRPr="00095EF9">
        <w:rPr>
          <w:rFonts w:eastAsia="細明體" w:hint="eastAsia"/>
          <w:kern w:val="0"/>
        </w:rPr>
        <w:t>108</w:t>
      </w:r>
      <w:r w:rsidR="00AF76C2" w:rsidRPr="00095EF9">
        <w:rPr>
          <w:rFonts w:eastAsia="細明體" w:hint="eastAsia"/>
          <w:kern w:val="0"/>
        </w:rPr>
        <w:t>年</w:t>
      </w:r>
      <w:r w:rsidR="00AF76C2" w:rsidRPr="00095EF9">
        <w:rPr>
          <w:rFonts w:eastAsia="細明體" w:hint="eastAsia"/>
          <w:kern w:val="0"/>
        </w:rPr>
        <w:t>11</w:t>
      </w:r>
      <w:r w:rsidR="00AF76C2" w:rsidRPr="00095EF9">
        <w:rPr>
          <w:rFonts w:eastAsia="細明體" w:hint="eastAsia"/>
          <w:kern w:val="0"/>
        </w:rPr>
        <w:t>月間修正，記帳單位改列至元為止，角位四捨五入所致）</w:t>
      </w:r>
      <w:bookmarkEnd w:id="0"/>
      <w:r w:rsidRPr="00AA340B">
        <w:rPr>
          <w:rFonts w:eastAsia="細明體" w:hint="eastAsia"/>
          <w:color w:val="000000"/>
          <w:kern w:val="0"/>
        </w:rPr>
        <w:t>。</w:t>
      </w:r>
    </w:p>
    <w:sectPr w:rsidR="0069202E" w:rsidRPr="00AA340B" w:rsidSect="00284EF8">
      <w:pgSz w:w="11906" w:h="16838" w:code="9"/>
      <w:pgMar w:top="1418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6EC" w:rsidRDefault="00CF16EC">
      <w:r>
        <w:separator/>
      </w:r>
    </w:p>
  </w:endnote>
  <w:endnote w:type="continuationSeparator" w:id="0">
    <w:p w:rsidR="00CF16EC" w:rsidRDefault="00CF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微軟正黑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5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6EC" w:rsidRDefault="00CF16EC">
      <w:r>
        <w:separator/>
      </w:r>
    </w:p>
  </w:footnote>
  <w:footnote w:type="continuationSeparator" w:id="0">
    <w:p w:rsidR="00CF16EC" w:rsidRDefault="00CF1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B1D"/>
    <w:multiLevelType w:val="singleLevel"/>
    <w:tmpl w:val="3E0A59F2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" w15:restartNumberingAfterBreak="0">
    <w:nsid w:val="068F3FB5"/>
    <w:multiLevelType w:val="hybridMultilevel"/>
    <w:tmpl w:val="261C5CE2"/>
    <w:lvl w:ilvl="0" w:tplc="C4A0B902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BA9C6FE2">
      <w:start w:val="1"/>
      <w:numFmt w:val="taiwaneseCountingThousand"/>
      <w:lvlText w:val="（%2）"/>
      <w:lvlJc w:val="left"/>
      <w:pPr>
        <w:ind w:left="26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74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22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70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18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66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14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27" w:hanging="480"/>
      </w:pPr>
      <w:rPr>
        <w:rFonts w:cs="Times New Roman"/>
      </w:rPr>
    </w:lvl>
  </w:abstractNum>
  <w:abstractNum w:abstractNumId="2" w15:restartNumberingAfterBreak="0">
    <w:nsid w:val="0CE32245"/>
    <w:multiLevelType w:val="hybridMultilevel"/>
    <w:tmpl w:val="AB0EDCF4"/>
    <w:lvl w:ilvl="0" w:tplc="17020006">
      <w:start w:val="1"/>
      <w:numFmt w:val="decimal"/>
      <w:lvlText w:val="%1."/>
      <w:lvlJc w:val="left"/>
      <w:pPr>
        <w:ind w:left="960" w:hanging="480"/>
      </w:pPr>
      <w:rPr>
        <w:rFonts w:cs="Times New Roman"/>
        <w:color w:val="auto"/>
        <w:sz w:val="32"/>
      </w:rPr>
    </w:lvl>
    <w:lvl w:ilvl="1" w:tplc="1DC2F94A">
      <w:start w:val="1"/>
      <w:numFmt w:val="decimal"/>
      <w:lvlText w:val="(%2)"/>
      <w:lvlJc w:val="left"/>
      <w:pPr>
        <w:ind w:left="1680" w:hanging="720"/>
      </w:pPr>
      <w:rPr>
        <w:rFonts w:cs="Times New Roman" w:hint="default"/>
      </w:rPr>
    </w:lvl>
    <w:lvl w:ilvl="2" w:tplc="04090019">
      <w:start w:val="1"/>
      <w:numFmt w:val="ideographTraditional"/>
      <w:lvlText w:val="%3、"/>
      <w:lvlJc w:val="left"/>
      <w:pPr>
        <w:ind w:left="216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0D773B60"/>
    <w:multiLevelType w:val="singleLevel"/>
    <w:tmpl w:val="3CD62CD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b/>
        <w:sz w:val="36"/>
      </w:rPr>
    </w:lvl>
  </w:abstractNum>
  <w:abstractNum w:abstractNumId="4" w15:restartNumberingAfterBreak="0">
    <w:nsid w:val="0F711AC2"/>
    <w:multiLevelType w:val="singleLevel"/>
    <w:tmpl w:val="5090077C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</w:abstractNum>
  <w:abstractNum w:abstractNumId="5" w15:restartNumberingAfterBreak="0">
    <w:nsid w:val="14290ED8"/>
    <w:multiLevelType w:val="hybridMultilevel"/>
    <w:tmpl w:val="CDE447EE"/>
    <w:lvl w:ilvl="0" w:tplc="B38CA680">
      <w:start w:val="1"/>
      <w:numFmt w:val="decimal"/>
      <w:lvlText w:val="%1."/>
      <w:lvlJc w:val="left"/>
      <w:pPr>
        <w:tabs>
          <w:tab w:val="num" w:pos="1610"/>
        </w:tabs>
        <w:ind w:left="161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10"/>
        </w:tabs>
        <w:ind w:left="22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90"/>
        </w:tabs>
        <w:ind w:left="26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70"/>
        </w:tabs>
        <w:ind w:left="31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0"/>
        </w:tabs>
        <w:ind w:left="36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0"/>
        </w:tabs>
        <w:ind w:left="50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480"/>
      </w:pPr>
      <w:rPr>
        <w:rFonts w:cs="Times New Roman"/>
      </w:rPr>
    </w:lvl>
  </w:abstractNum>
  <w:abstractNum w:abstractNumId="6" w15:restartNumberingAfterBreak="0">
    <w:nsid w:val="14C9097A"/>
    <w:multiLevelType w:val="singleLevel"/>
    <w:tmpl w:val="339EA424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7" w15:restartNumberingAfterBreak="0">
    <w:nsid w:val="181A4879"/>
    <w:multiLevelType w:val="singleLevel"/>
    <w:tmpl w:val="339EA424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8" w15:restartNumberingAfterBreak="0">
    <w:nsid w:val="1AA43DE9"/>
    <w:multiLevelType w:val="singleLevel"/>
    <w:tmpl w:val="AB6271D2"/>
    <w:lvl w:ilvl="0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eastAsia="華康楷書體W5" w:cs="Times New Roman" w:hint="eastAsia"/>
        <w:sz w:val="32"/>
      </w:rPr>
    </w:lvl>
  </w:abstractNum>
  <w:abstractNum w:abstractNumId="9" w15:restartNumberingAfterBreak="0">
    <w:nsid w:val="1C2D2BF4"/>
    <w:multiLevelType w:val="hybridMultilevel"/>
    <w:tmpl w:val="19C85BFE"/>
    <w:lvl w:ilvl="0" w:tplc="7AEE899E">
      <w:start w:val="1"/>
      <w:numFmt w:val="taiwaneseCountingThousand"/>
      <w:lvlText w:val="(%1)"/>
      <w:lvlJc w:val="left"/>
      <w:pPr>
        <w:ind w:left="14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  <w:rPr>
        <w:rFonts w:cs="Times New Roman"/>
      </w:rPr>
    </w:lvl>
  </w:abstractNum>
  <w:abstractNum w:abstractNumId="10" w15:restartNumberingAfterBreak="0">
    <w:nsid w:val="1E543138"/>
    <w:multiLevelType w:val="singleLevel"/>
    <w:tmpl w:val="E814E7D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180"/>
      </w:pPr>
      <w:rPr>
        <w:rFonts w:cs="Times New Roman" w:hint="eastAsia"/>
      </w:rPr>
    </w:lvl>
  </w:abstractNum>
  <w:abstractNum w:abstractNumId="11" w15:restartNumberingAfterBreak="0">
    <w:nsid w:val="328008F4"/>
    <w:multiLevelType w:val="singleLevel"/>
    <w:tmpl w:val="74E27C9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2" w15:restartNumberingAfterBreak="0">
    <w:nsid w:val="33685F88"/>
    <w:multiLevelType w:val="hybridMultilevel"/>
    <w:tmpl w:val="847C2DD2"/>
    <w:lvl w:ilvl="0" w:tplc="9FC6EFE8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cs="Times New Roman"/>
      </w:rPr>
    </w:lvl>
    <w:lvl w:ilvl="1" w:tplc="31F61330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  <w:rPr>
        <w:rFonts w:cs="Times New Roman"/>
      </w:rPr>
    </w:lvl>
    <w:lvl w:ilvl="2" w:tplc="924A9E1C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  <w:rPr>
        <w:rFonts w:cs="Times New Roman"/>
      </w:rPr>
    </w:lvl>
    <w:lvl w:ilvl="3" w:tplc="0C241E48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4" w:tplc="2F3C893A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5" w:tplc="E3ACB9B4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  <w:rPr>
        <w:rFonts w:cs="Times New Roman"/>
      </w:rPr>
    </w:lvl>
    <w:lvl w:ilvl="6" w:tplc="D2F0DC98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7" w:tplc="57A4C67A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8" w:tplc="B02E4A6C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  <w:rPr>
        <w:rFonts w:cs="Times New Roman"/>
      </w:rPr>
    </w:lvl>
  </w:abstractNum>
  <w:abstractNum w:abstractNumId="13" w15:restartNumberingAfterBreak="0">
    <w:nsid w:val="38BC4F4C"/>
    <w:multiLevelType w:val="singleLevel"/>
    <w:tmpl w:val="9CEC9DC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4" w15:restartNumberingAfterBreak="0">
    <w:nsid w:val="3FDE5AA8"/>
    <w:multiLevelType w:val="singleLevel"/>
    <w:tmpl w:val="72A002D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180"/>
      </w:pPr>
      <w:rPr>
        <w:rFonts w:cs="Times New Roman" w:hint="eastAsia"/>
      </w:rPr>
    </w:lvl>
  </w:abstractNum>
  <w:abstractNum w:abstractNumId="15" w15:restartNumberingAfterBreak="0">
    <w:nsid w:val="45A45871"/>
    <w:multiLevelType w:val="hybridMultilevel"/>
    <w:tmpl w:val="7C36A7A6"/>
    <w:lvl w:ilvl="0" w:tplc="0409000F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6" w15:restartNumberingAfterBreak="0">
    <w:nsid w:val="4B7B6014"/>
    <w:multiLevelType w:val="hybridMultilevel"/>
    <w:tmpl w:val="30E08280"/>
    <w:lvl w:ilvl="0" w:tplc="0409000F">
      <w:start w:val="1"/>
      <w:numFmt w:val="decimal"/>
      <w:lvlText w:val="%1."/>
      <w:lvlJc w:val="left"/>
      <w:pPr>
        <w:ind w:left="1418" w:hanging="480"/>
      </w:pPr>
      <w:rPr>
        <w:rFonts w:cs="Times New Roman"/>
      </w:rPr>
    </w:lvl>
    <w:lvl w:ilvl="1" w:tplc="8F88C2AA">
      <w:start w:val="1"/>
      <w:numFmt w:val="decimal"/>
      <w:lvlText w:val="(%2)"/>
      <w:lvlJc w:val="right"/>
      <w:pPr>
        <w:ind w:left="1898" w:hanging="480"/>
      </w:pPr>
      <w:rPr>
        <w:rFonts w:cs="Times New Roman" w:hint="eastAsia"/>
      </w:rPr>
    </w:lvl>
    <w:lvl w:ilvl="2" w:tplc="8F88C2AA">
      <w:start w:val="1"/>
      <w:numFmt w:val="decimal"/>
      <w:lvlText w:val="(%3)"/>
      <w:lvlJc w:val="right"/>
      <w:pPr>
        <w:ind w:left="2378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8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  <w:rPr>
        <w:rFonts w:cs="Times New Roman"/>
      </w:rPr>
    </w:lvl>
  </w:abstractNum>
  <w:abstractNum w:abstractNumId="17" w15:restartNumberingAfterBreak="0">
    <w:nsid w:val="4D585E10"/>
    <w:multiLevelType w:val="singleLevel"/>
    <w:tmpl w:val="B03EAED4"/>
    <w:lvl w:ilvl="0">
      <w:start w:val="4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eastAsia="華康楷書體W5" w:cs="Times New Roman" w:hint="eastAsia"/>
        <w:sz w:val="32"/>
      </w:rPr>
    </w:lvl>
  </w:abstractNum>
  <w:abstractNum w:abstractNumId="18" w15:restartNumberingAfterBreak="0">
    <w:nsid w:val="4ECC2410"/>
    <w:multiLevelType w:val="hybridMultilevel"/>
    <w:tmpl w:val="F912E880"/>
    <w:lvl w:ilvl="0" w:tplc="C1686ABA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52561684">
      <w:start w:val="1"/>
      <w:numFmt w:val="taiwaneseCountingThousand"/>
      <w:lvlText w:val="(%2)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B87C1114">
      <w:start w:val="1"/>
      <w:numFmt w:val="decimal"/>
      <w:lvlText w:val="%4."/>
      <w:lvlJc w:val="left"/>
      <w:pPr>
        <w:tabs>
          <w:tab w:val="num" w:pos="1610"/>
        </w:tabs>
        <w:ind w:left="1610" w:hanging="363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57BF721F"/>
    <w:multiLevelType w:val="singleLevel"/>
    <w:tmpl w:val="D46609C8"/>
    <w:lvl w:ilvl="0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cs="Times New Roman" w:hint="eastAsia"/>
      </w:rPr>
    </w:lvl>
  </w:abstractNum>
  <w:abstractNum w:abstractNumId="20" w15:restartNumberingAfterBreak="0">
    <w:nsid w:val="594B653E"/>
    <w:multiLevelType w:val="hybridMultilevel"/>
    <w:tmpl w:val="74C41334"/>
    <w:lvl w:ilvl="0" w:tplc="0409000F">
      <w:start w:val="1"/>
      <w:numFmt w:val="decimal"/>
      <w:lvlText w:val="%1."/>
      <w:lvlJc w:val="left"/>
      <w:pPr>
        <w:ind w:left="144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  <w:rPr>
        <w:rFonts w:cs="Times New Roman"/>
      </w:rPr>
    </w:lvl>
  </w:abstractNum>
  <w:abstractNum w:abstractNumId="21" w15:restartNumberingAfterBreak="0">
    <w:nsid w:val="697279CB"/>
    <w:multiLevelType w:val="singleLevel"/>
    <w:tmpl w:val="5316EFE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22" w15:restartNumberingAfterBreak="0">
    <w:nsid w:val="6AF631AD"/>
    <w:multiLevelType w:val="singleLevel"/>
    <w:tmpl w:val="D646FC3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180"/>
      </w:pPr>
      <w:rPr>
        <w:rFonts w:cs="Times New Roman" w:hint="eastAsia"/>
      </w:rPr>
    </w:lvl>
  </w:abstractNum>
  <w:abstractNum w:abstractNumId="23" w15:restartNumberingAfterBreak="0">
    <w:nsid w:val="783D103A"/>
    <w:multiLevelType w:val="hybridMultilevel"/>
    <w:tmpl w:val="83BADEAA"/>
    <w:lvl w:ilvl="0" w:tplc="D460E984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Ansi="標楷體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349"/>
        </w:tabs>
        <w:ind w:left="134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9"/>
        </w:tabs>
        <w:ind w:left="230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9"/>
        </w:tabs>
        <w:ind w:left="278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69"/>
        </w:tabs>
        <w:ind w:left="326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49"/>
        </w:tabs>
        <w:ind w:left="374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9"/>
        </w:tabs>
        <w:ind w:left="422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09"/>
        </w:tabs>
        <w:ind w:left="4709" w:hanging="4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1"/>
  </w:num>
  <w:num w:numId="5">
    <w:abstractNumId w:val="13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4"/>
  </w:num>
  <w:num w:numId="11">
    <w:abstractNumId w:val="17"/>
  </w:num>
  <w:num w:numId="12">
    <w:abstractNumId w:val="14"/>
  </w:num>
  <w:num w:numId="13">
    <w:abstractNumId w:val="12"/>
  </w:num>
  <w:num w:numId="14">
    <w:abstractNumId w:val="22"/>
  </w:num>
  <w:num w:numId="15">
    <w:abstractNumId w:val="19"/>
  </w:num>
  <w:num w:numId="16">
    <w:abstractNumId w:val="5"/>
  </w:num>
  <w:num w:numId="17">
    <w:abstractNumId w:val="18"/>
  </w:num>
  <w:num w:numId="18">
    <w:abstractNumId w:val="23"/>
  </w:num>
  <w:num w:numId="19">
    <w:abstractNumId w:val="9"/>
  </w:num>
  <w:num w:numId="20">
    <w:abstractNumId w:val="15"/>
  </w:num>
  <w:num w:numId="21">
    <w:abstractNumId w:val="16"/>
  </w:num>
  <w:num w:numId="22">
    <w:abstractNumId w:val="1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4F8"/>
    <w:rsid w:val="000013A7"/>
    <w:rsid w:val="00004280"/>
    <w:rsid w:val="00016BE0"/>
    <w:rsid w:val="000175A2"/>
    <w:rsid w:val="00017AA7"/>
    <w:rsid w:val="000230E3"/>
    <w:rsid w:val="00023EBF"/>
    <w:rsid w:val="000276C4"/>
    <w:rsid w:val="00036C4F"/>
    <w:rsid w:val="00040878"/>
    <w:rsid w:val="00040990"/>
    <w:rsid w:val="00041ABD"/>
    <w:rsid w:val="00046BC1"/>
    <w:rsid w:val="0004798E"/>
    <w:rsid w:val="000500E7"/>
    <w:rsid w:val="00051583"/>
    <w:rsid w:val="000518C9"/>
    <w:rsid w:val="00053958"/>
    <w:rsid w:val="0005449F"/>
    <w:rsid w:val="000547BD"/>
    <w:rsid w:val="00056237"/>
    <w:rsid w:val="0005651B"/>
    <w:rsid w:val="00057393"/>
    <w:rsid w:val="00060A7D"/>
    <w:rsid w:val="0006100C"/>
    <w:rsid w:val="0006120B"/>
    <w:rsid w:val="00062AFA"/>
    <w:rsid w:val="00062CE9"/>
    <w:rsid w:val="000670CE"/>
    <w:rsid w:val="00070977"/>
    <w:rsid w:val="00072586"/>
    <w:rsid w:val="0008045A"/>
    <w:rsid w:val="000805EE"/>
    <w:rsid w:val="000807E1"/>
    <w:rsid w:val="00081107"/>
    <w:rsid w:val="0008127E"/>
    <w:rsid w:val="00081915"/>
    <w:rsid w:val="00084A07"/>
    <w:rsid w:val="00085E60"/>
    <w:rsid w:val="00086202"/>
    <w:rsid w:val="00086BFC"/>
    <w:rsid w:val="00092A8F"/>
    <w:rsid w:val="000935E0"/>
    <w:rsid w:val="00095EF9"/>
    <w:rsid w:val="000978CD"/>
    <w:rsid w:val="000A0369"/>
    <w:rsid w:val="000A1466"/>
    <w:rsid w:val="000A3EBA"/>
    <w:rsid w:val="000A4889"/>
    <w:rsid w:val="000A57E2"/>
    <w:rsid w:val="000A78C3"/>
    <w:rsid w:val="000B0247"/>
    <w:rsid w:val="000B252B"/>
    <w:rsid w:val="000B4425"/>
    <w:rsid w:val="000B4FBE"/>
    <w:rsid w:val="000B506C"/>
    <w:rsid w:val="000B7108"/>
    <w:rsid w:val="000B75BD"/>
    <w:rsid w:val="000C23B6"/>
    <w:rsid w:val="000C3100"/>
    <w:rsid w:val="000C3711"/>
    <w:rsid w:val="000C3D44"/>
    <w:rsid w:val="000C5169"/>
    <w:rsid w:val="000C792E"/>
    <w:rsid w:val="000C7F98"/>
    <w:rsid w:val="000D0AA3"/>
    <w:rsid w:val="000D1AFC"/>
    <w:rsid w:val="000D1F10"/>
    <w:rsid w:val="000D3409"/>
    <w:rsid w:val="000D4EF9"/>
    <w:rsid w:val="000D6D9D"/>
    <w:rsid w:val="000D6DC6"/>
    <w:rsid w:val="000D6E50"/>
    <w:rsid w:val="000D7579"/>
    <w:rsid w:val="000E102F"/>
    <w:rsid w:val="000E237F"/>
    <w:rsid w:val="000E3F27"/>
    <w:rsid w:val="000E58F5"/>
    <w:rsid w:val="000E6646"/>
    <w:rsid w:val="000E7A44"/>
    <w:rsid w:val="000F0C9D"/>
    <w:rsid w:val="000F1546"/>
    <w:rsid w:val="000F353F"/>
    <w:rsid w:val="000F38D6"/>
    <w:rsid w:val="000F4C80"/>
    <w:rsid w:val="000F62C9"/>
    <w:rsid w:val="000F6789"/>
    <w:rsid w:val="000F7014"/>
    <w:rsid w:val="00102BF9"/>
    <w:rsid w:val="001036BD"/>
    <w:rsid w:val="00105E1E"/>
    <w:rsid w:val="0010795F"/>
    <w:rsid w:val="00110028"/>
    <w:rsid w:val="00110425"/>
    <w:rsid w:val="00110852"/>
    <w:rsid w:val="00111060"/>
    <w:rsid w:val="001111D6"/>
    <w:rsid w:val="00114C3D"/>
    <w:rsid w:val="00115BED"/>
    <w:rsid w:val="00122706"/>
    <w:rsid w:val="001227F0"/>
    <w:rsid w:val="0012397D"/>
    <w:rsid w:val="00125A8B"/>
    <w:rsid w:val="00125AEC"/>
    <w:rsid w:val="00125B11"/>
    <w:rsid w:val="00125E3C"/>
    <w:rsid w:val="00126944"/>
    <w:rsid w:val="00126D87"/>
    <w:rsid w:val="0013036A"/>
    <w:rsid w:val="00134D56"/>
    <w:rsid w:val="001358C5"/>
    <w:rsid w:val="0013597F"/>
    <w:rsid w:val="00136C89"/>
    <w:rsid w:val="001414B1"/>
    <w:rsid w:val="00146112"/>
    <w:rsid w:val="001542C1"/>
    <w:rsid w:val="0015633D"/>
    <w:rsid w:val="00161D91"/>
    <w:rsid w:val="001622D9"/>
    <w:rsid w:val="00162832"/>
    <w:rsid w:val="001647C5"/>
    <w:rsid w:val="00164FCF"/>
    <w:rsid w:val="001664F1"/>
    <w:rsid w:val="001669CE"/>
    <w:rsid w:val="00166F9C"/>
    <w:rsid w:val="00174BA5"/>
    <w:rsid w:val="00177055"/>
    <w:rsid w:val="00177688"/>
    <w:rsid w:val="00180632"/>
    <w:rsid w:val="00182A97"/>
    <w:rsid w:val="00184E20"/>
    <w:rsid w:val="00186675"/>
    <w:rsid w:val="001917CD"/>
    <w:rsid w:val="00191BFF"/>
    <w:rsid w:val="001923D9"/>
    <w:rsid w:val="00192B0B"/>
    <w:rsid w:val="00194BFE"/>
    <w:rsid w:val="00195757"/>
    <w:rsid w:val="00196393"/>
    <w:rsid w:val="00196B88"/>
    <w:rsid w:val="001A0208"/>
    <w:rsid w:val="001A2D52"/>
    <w:rsid w:val="001A32B7"/>
    <w:rsid w:val="001A4BB6"/>
    <w:rsid w:val="001A583F"/>
    <w:rsid w:val="001A592B"/>
    <w:rsid w:val="001A65BC"/>
    <w:rsid w:val="001A7057"/>
    <w:rsid w:val="001A7563"/>
    <w:rsid w:val="001B1183"/>
    <w:rsid w:val="001B256F"/>
    <w:rsid w:val="001B3F9D"/>
    <w:rsid w:val="001B540C"/>
    <w:rsid w:val="001B5422"/>
    <w:rsid w:val="001B55B6"/>
    <w:rsid w:val="001B7AEC"/>
    <w:rsid w:val="001B7F3D"/>
    <w:rsid w:val="001C2822"/>
    <w:rsid w:val="001C2EF4"/>
    <w:rsid w:val="001C4906"/>
    <w:rsid w:val="001C5E50"/>
    <w:rsid w:val="001D0747"/>
    <w:rsid w:val="001D0D08"/>
    <w:rsid w:val="001D32EA"/>
    <w:rsid w:val="001D3A71"/>
    <w:rsid w:val="001D743A"/>
    <w:rsid w:val="001E1788"/>
    <w:rsid w:val="001E18F7"/>
    <w:rsid w:val="001E1B6B"/>
    <w:rsid w:val="001E2C83"/>
    <w:rsid w:val="001E32A9"/>
    <w:rsid w:val="001E4268"/>
    <w:rsid w:val="001E5A92"/>
    <w:rsid w:val="001E62B1"/>
    <w:rsid w:val="001F0B89"/>
    <w:rsid w:val="001F39C9"/>
    <w:rsid w:val="001F3BA2"/>
    <w:rsid w:val="001F6064"/>
    <w:rsid w:val="001F6F03"/>
    <w:rsid w:val="001F732E"/>
    <w:rsid w:val="00200262"/>
    <w:rsid w:val="00200CC3"/>
    <w:rsid w:val="002025AB"/>
    <w:rsid w:val="00202CE0"/>
    <w:rsid w:val="002035CE"/>
    <w:rsid w:val="00204F36"/>
    <w:rsid w:val="00210A8B"/>
    <w:rsid w:val="00211860"/>
    <w:rsid w:val="00211CB1"/>
    <w:rsid w:val="00213289"/>
    <w:rsid w:val="00214966"/>
    <w:rsid w:val="00216501"/>
    <w:rsid w:val="00216515"/>
    <w:rsid w:val="002170BB"/>
    <w:rsid w:val="00222D7F"/>
    <w:rsid w:val="002241EF"/>
    <w:rsid w:val="00224927"/>
    <w:rsid w:val="00234383"/>
    <w:rsid w:val="00234BD3"/>
    <w:rsid w:val="00236316"/>
    <w:rsid w:val="00237F7C"/>
    <w:rsid w:val="00242A44"/>
    <w:rsid w:val="0024367B"/>
    <w:rsid w:val="00245677"/>
    <w:rsid w:val="00252BAB"/>
    <w:rsid w:val="00253304"/>
    <w:rsid w:val="00254E50"/>
    <w:rsid w:val="00255442"/>
    <w:rsid w:val="00255C02"/>
    <w:rsid w:val="00256C70"/>
    <w:rsid w:val="00257631"/>
    <w:rsid w:val="00260A9F"/>
    <w:rsid w:val="00262DEE"/>
    <w:rsid w:val="0026470B"/>
    <w:rsid w:val="002668A1"/>
    <w:rsid w:val="00266A2F"/>
    <w:rsid w:val="00266E27"/>
    <w:rsid w:val="00267CCD"/>
    <w:rsid w:val="00270918"/>
    <w:rsid w:val="00272490"/>
    <w:rsid w:val="00274164"/>
    <w:rsid w:val="002749CB"/>
    <w:rsid w:val="00274BC1"/>
    <w:rsid w:val="00274E0C"/>
    <w:rsid w:val="00276151"/>
    <w:rsid w:val="00280723"/>
    <w:rsid w:val="0028110B"/>
    <w:rsid w:val="00281246"/>
    <w:rsid w:val="00282202"/>
    <w:rsid w:val="00282253"/>
    <w:rsid w:val="002825DC"/>
    <w:rsid w:val="002825E3"/>
    <w:rsid w:val="0028330E"/>
    <w:rsid w:val="00284EF8"/>
    <w:rsid w:val="002867CD"/>
    <w:rsid w:val="002926A3"/>
    <w:rsid w:val="00293AAC"/>
    <w:rsid w:val="002949D5"/>
    <w:rsid w:val="002A5833"/>
    <w:rsid w:val="002A5D86"/>
    <w:rsid w:val="002B1234"/>
    <w:rsid w:val="002B2555"/>
    <w:rsid w:val="002B274A"/>
    <w:rsid w:val="002B29F8"/>
    <w:rsid w:val="002B2B36"/>
    <w:rsid w:val="002B332A"/>
    <w:rsid w:val="002B446F"/>
    <w:rsid w:val="002B6461"/>
    <w:rsid w:val="002C13DF"/>
    <w:rsid w:val="002C4ED2"/>
    <w:rsid w:val="002C7CDA"/>
    <w:rsid w:val="002D1B45"/>
    <w:rsid w:val="002D295D"/>
    <w:rsid w:val="002D2F9D"/>
    <w:rsid w:val="002D50B0"/>
    <w:rsid w:val="002D6F25"/>
    <w:rsid w:val="002E02CC"/>
    <w:rsid w:val="002E0547"/>
    <w:rsid w:val="002E0B5E"/>
    <w:rsid w:val="002E1000"/>
    <w:rsid w:val="002E33E4"/>
    <w:rsid w:val="002E494D"/>
    <w:rsid w:val="002E4CFA"/>
    <w:rsid w:val="002E52E8"/>
    <w:rsid w:val="002E6A1A"/>
    <w:rsid w:val="002F1FC6"/>
    <w:rsid w:val="002F5CFD"/>
    <w:rsid w:val="002F6A97"/>
    <w:rsid w:val="002F7B3E"/>
    <w:rsid w:val="003006AC"/>
    <w:rsid w:val="00300828"/>
    <w:rsid w:val="003013B3"/>
    <w:rsid w:val="0030180B"/>
    <w:rsid w:val="00301AC7"/>
    <w:rsid w:val="0030223A"/>
    <w:rsid w:val="00303E52"/>
    <w:rsid w:val="00304B4F"/>
    <w:rsid w:val="0030718A"/>
    <w:rsid w:val="00310A9D"/>
    <w:rsid w:val="00312A3E"/>
    <w:rsid w:val="00317A22"/>
    <w:rsid w:val="00320062"/>
    <w:rsid w:val="00320969"/>
    <w:rsid w:val="00321BA5"/>
    <w:rsid w:val="00322539"/>
    <w:rsid w:val="0033044C"/>
    <w:rsid w:val="0033112B"/>
    <w:rsid w:val="003313B6"/>
    <w:rsid w:val="00334F42"/>
    <w:rsid w:val="003353B5"/>
    <w:rsid w:val="00341F2D"/>
    <w:rsid w:val="00342B02"/>
    <w:rsid w:val="00342B2C"/>
    <w:rsid w:val="00343EFE"/>
    <w:rsid w:val="00344414"/>
    <w:rsid w:val="003455C3"/>
    <w:rsid w:val="003472F4"/>
    <w:rsid w:val="00347756"/>
    <w:rsid w:val="00353E31"/>
    <w:rsid w:val="0035484C"/>
    <w:rsid w:val="003549F0"/>
    <w:rsid w:val="00361B6C"/>
    <w:rsid w:val="00361B90"/>
    <w:rsid w:val="00364196"/>
    <w:rsid w:val="00364409"/>
    <w:rsid w:val="00364B31"/>
    <w:rsid w:val="00370264"/>
    <w:rsid w:val="00370B84"/>
    <w:rsid w:val="00373580"/>
    <w:rsid w:val="003738AA"/>
    <w:rsid w:val="0038060E"/>
    <w:rsid w:val="003811B4"/>
    <w:rsid w:val="00387C31"/>
    <w:rsid w:val="0039250C"/>
    <w:rsid w:val="00393D8E"/>
    <w:rsid w:val="00395478"/>
    <w:rsid w:val="00397352"/>
    <w:rsid w:val="003A0A64"/>
    <w:rsid w:val="003A2247"/>
    <w:rsid w:val="003A4F69"/>
    <w:rsid w:val="003A5708"/>
    <w:rsid w:val="003A6519"/>
    <w:rsid w:val="003A6704"/>
    <w:rsid w:val="003B062A"/>
    <w:rsid w:val="003B1E13"/>
    <w:rsid w:val="003B4E64"/>
    <w:rsid w:val="003B7D04"/>
    <w:rsid w:val="003B7D0D"/>
    <w:rsid w:val="003C207B"/>
    <w:rsid w:val="003C5506"/>
    <w:rsid w:val="003C56FB"/>
    <w:rsid w:val="003C6FE0"/>
    <w:rsid w:val="003C72B6"/>
    <w:rsid w:val="003D2720"/>
    <w:rsid w:val="003E14C0"/>
    <w:rsid w:val="003E4B3B"/>
    <w:rsid w:val="003F2AE9"/>
    <w:rsid w:val="003F2E96"/>
    <w:rsid w:val="003F30F4"/>
    <w:rsid w:val="003F35F5"/>
    <w:rsid w:val="003F37CE"/>
    <w:rsid w:val="003F3C98"/>
    <w:rsid w:val="003F512E"/>
    <w:rsid w:val="003F672F"/>
    <w:rsid w:val="003F7390"/>
    <w:rsid w:val="003F78E3"/>
    <w:rsid w:val="00400E3F"/>
    <w:rsid w:val="00400E63"/>
    <w:rsid w:val="00401054"/>
    <w:rsid w:val="004014E5"/>
    <w:rsid w:val="0040509D"/>
    <w:rsid w:val="00405581"/>
    <w:rsid w:val="004065A4"/>
    <w:rsid w:val="00410260"/>
    <w:rsid w:val="00412320"/>
    <w:rsid w:val="0041397A"/>
    <w:rsid w:val="004148D0"/>
    <w:rsid w:val="004148D2"/>
    <w:rsid w:val="00417A12"/>
    <w:rsid w:val="00417B9C"/>
    <w:rsid w:val="004205E6"/>
    <w:rsid w:val="00420F0A"/>
    <w:rsid w:val="00423266"/>
    <w:rsid w:val="0042402A"/>
    <w:rsid w:val="00424A4E"/>
    <w:rsid w:val="00426726"/>
    <w:rsid w:val="00426B74"/>
    <w:rsid w:val="00430ADA"/>
    <w:rsid w:val="00431462"/>
    <w:rsid w:val="00432E9F"/>
    <w:rsid w:val="00435BB7"/>
    <w:rsid w:val="0043709A"/>
    <w:rsid w:val="00442F5A"/>
    <w:rsid w:val="0044340D"/>
    <w:rsid w:val="00446FF1"/>
    <w:rsid w:val="004503EE"/>
    <w:rsid w:val="00450785"/>
    <w:rsid w:val="00454AAE"/>
    <w:rsid w:val="00457D8E"/>
    <w:rsid w:val="004619CA"/>
    <w:rsid w:val="00462DB2"/>
    <w:rsid w:val="00463758"/>
    <w:rsid w:val="004645B6"/>
    <w:rsid w:val="0046596F"/>
    <w:rsid w:val="00467EB9"/>
    <w:rsid w:val="00471315"/>
    <w:rsid w:val="00474C65"/>
    <w:rsid w:val="0047614D"/>
    <w:rsid w:val="00476C22"/>
    <w:rsid w:val="00477DB1"/>
    <w:rsid w:val="00481C3E"/>
    <w:rsid w:val="0048332F"/>
    <w:rsid w:val="00487AB2"/>
    <w:rsid w:val="004948A1"/>
    <w:rsid w:val="004949D6"/>
    <w:rsid w:val="004963BC"/>
    <w:rsid w:val="004A4073"/>
    <w:rsid w:val="004B1339"/>
    <w:rsid w:val="004B334C"/>
    <w:rsid w:val="004B385C"/>
    <w:rsid w:val="004B4C23"/>
    <w:rsid w:val="004B7FDA"/>
    <w:rsid w:val="004C091D"/>
    <w:rsid w:val="004C0948"/>
    <w:rsid w:val="004C13EB"/>
    <w:rsid w:val="004C5685"/>
    <w:rsid w:val="004C6996"/>
    <w:rsid w:val="004D1E80"/>
    <w:rsid w:val="004D2503"/>
    <w:rsid w:val="004D37C7"/>
    <w:rsid w:val="004D751E"/>
    <w:rsid w:val="004E0546"/>
    <w:rsid w:val="004E3640"/>
    <w:rsid w:val="004E4011"/>
    <w:rsid w:val="004E591F"/>
    <w:rsid w:val="004F03BF"/>
    <w:rsid w:val="004F3D81"/>
    <w:rsid w:val="004F42F1"/>
    <w:rsid w:val="004F4AF9"/>
    <w:rsid w:val="004F60FA"/>
    <w:rsid w:val="004F7276"/>
    <w:rsid w:val="00500D1C"/>
    <w:rsid w:val="0050121D"/>
    <w:rsid w:val="005015F9"/>
    <w:rsid w:val="00506335"/>
    <w:rsid w:val="00507944"/>
    <w:rsid w:val="0051066D"/>
    <w:rsid w:val="005134AE"/>
    <w:rsid w:val="005204DD"/>
    <w:rsid w:val="00520862"/>
    <w:rsid w:val="00520870"/>
    <w:rsid w:val="00522050"/>
    <w:rsid w:val="00532FA6"/>
    <w:rsid w:val="005368C6"/>
    <w:rsid w:val="005400EC"/>
    <w:rsid w:val="00540D7B"/>
    <w:rsid w:val="0054313C"/>
    <w:rsid w:val="00543F3F"/>
    <w:rsid w:val="00544325"/>
    <w:rsid w:val="005443A7"/>
    <w:rsid w:val="0054641E"/>
    <w:rsid w:val="0054691C"/>
    <w:rsid w:val="00547031"/>
    <w:rsid w:val="00550A57"/>
    <w:rsid w:val="0055181A"/>
    <w:rsid w:val="00552883"/>
    <w:rsid w:val="00554BD2"/>
    <w:rsid w:val="005560CF"/>
    <w:rsid w:val="00557358"/>
    <w:rsid w:val="00560553"/>
    <w:rsid w:val="00565C3D"/>
    <w:rsid w:val="00571EC0"/>
    <w:rsid w:val="005746C7"/>
    <w:rsid w:val="00581CFB"/>
    <w:rsid w:val="00582918"/>
    <w:rsid w:val="005840FA"/>
    <w:rsid w:val="00584927"/>
    <w:rsid w:val="005855BA"/>
    <w:rsid w:val="005861F3"/>
    <w:rsid w:val="00586AF2"/>
    <w:rsid w:val="0058790A"/>
    <w:rsid w:val="00595F09"/>
    <w:rsid w:val="00597852"/>
    <w:rsid w:val="005A0D10"/>
    <w:rsid w:val="005A1940"/>
    <w:rsid w:val="005A1D38"/>
    <w:rsid w:val="005A33DC"/>
    <w:rsid w:val="005A3FBE"/>
    <w:rsid w:val="005A7779"/>
    <w:rsid w:val="005A7F81"/>
    <w:rsid w:val="005B3693"/>
    <w:rsid w:val="005B7847"/>
    <w:rsid w:val="005C4102"/>
    <w:rsid w:val="005C70F2"/>
    <w:rsid w:val="005C76C5"/>
    <w:rsid w:val="005C7AF8"/>
    <w:rsid w:val="005D1142"/>
    <w:rsid w:val="005D4A23"/>
    <w:rsid w:val="005D6413"/>
    <w:rsid w:val="005D6798"/>
    <w:rsid w:val="005D6BE6"/>
    <w:rsid w:val="005E04C5"/>
    <w:rsid w:val="005E0851"/>
    <w:rsid w:val="005E0F6F"/>
    <w:rsid w:val="005E1DCB"/>
    <w:rsid w:val="005E3E7D"/>
    <w:rsid w:val="005E535E"/>
    <w:rsid w:val="005E6C7D"/>
    <w:rsid w:val="005F1538"/>
    <w:rsid w:val="005F1CD1"/>
    <w:rsid w:val="005F2C73"/>
    <w:rsid w:val="005F35E2"/>
    <w:rsid w:val="005F45B5"/>
    <w:rsid w:val="005F71B8"/>
    <w:rsid w:val="006009A6"/>
    <w:rsid w:val="00601D90"/>
    <w:rsid w:val="006034F0"/>
    <w:rsid w:val="0060530F"/>
    <w:rsid w:val="00605A2B"/>
    <w:rsid w:val="00605C4E"/>
    <w:rsid w:val="0061258F"/>
    <w:rsid w:val="006125DB"/>
    <w:rsid w:val="00613701"/>
    <w:rsid w:val="00613CCD"/>
    <w:rsid w:val="006166E8"/>
    <w:rsid w:val="00617520"/>
    <w:rsid w:val="00617C1F"/>
    <w:rsid w:val="0062659D"/>
    <w:rsid w:val="0062751D"/>
    <w:rsid w:val="006326A6"/>
    <w:rsid w:val="006333DA"/>
    <w:rsid w:val="00634340"/>
    <w:rsid w:val="00640C0E"/>
    <w:rsid w:val="00640D2D"/>
    <w:rsid w:val="006412FE"/>
    <w:rsid w:val="0064142E"/>
    <w:rsid w:val="006421ED"/>
    <w:rsid w:val="0064468F"/>
    <w:rsid w:val="00646E81"/>
    <w:rsid w:val="006518C0"/>
    <w:rsid w:val="006527A8"/>
    <w:rsid w:val="006531D7"/>
    <w:rsid w:val="006538A9"/>
    <w:rsid w:val="00657503"/>
    <w:rsid w:val="00657AA6"/>
    <w:rsid w:val="006601F0"/>
    <w:rsid w:val="00660E8C"/>
    <w:rsid w:val="0066136A"/>
    <w:rsid w:val="00661C22"/>
    <w:rsid w:val="00661F05"/>
    <w:rsid w:val="0066213F"/>
    <w:rsid w:val="006633FF"/>
    <w:rsid w:val="00664DA6"/>
    <w:rsid w:val="006658DA"/>
    <w:rsid w:val="00666B4D"/>
    <w:rsid w:val="00670DA5"/>
    <w:rsid w:val="0067260E"/>
    <w:rsid w:val="006726F6"/>
    <w:rsid w:val="00673067"/>
    <w:rsid w:val="006759CB"/>
    <w:rsid w:val="006762AC"/>
    <w:rsid w:val="00677B76"/>
    <w:rsid w:val="00683FAB"/>
    <w:rsid w:val="00683FDC"/>
    <w:rsid w:val="0068536C"/>
    <w:rsid w:val="00685DA4"/>
    <w:rsid w:val="0069061A"/>
    <w:rsid w:val="00690C38"/>
    <w:rsid w:val="00690D82"/>
    <w:rsid w:val="00690ED7"/>
    <w:rsid w:val="0069202E"/>
    <w:rsid w:val="00694FFB"/>
    <w:rsid w:val="00697B30"/>
    <w:rsid w:val="006A123D"/>
    <w:rsid w:val="006A1BF6"/>
    <w:rsid w:val="006A2675"/>
    <w:rsid w:val="006A5783"/>
    <w:rsid w:val="006A7889"/>
    <w:rsid w:val="006B4278"/>
    <w:rsid w:val="006B5EB3"/>
    <w:rsid w:val="006B6E72"/>
    <w:rsid w:val="006C284B"/>
    <w:rsid w:val="006C2CC1"/>
    <w:rsid w:val="006C3302"/>
    <w:rsid w:val="006D11A8"/>
    <w:rsid w:val="006D3B1D"/>
    <w:rsid w:val="006D55F3"/>
    <w:rsid w:val="006D67C6"/>
    <w:rsid w:val="006D7101"/>
    <w:rsid w:val="006D7958"/>
    <w:rsid w:val="006E27AA"/>
    <w:rsid w:val="006E62BB"/>
    <w:rsid w:val="006F14B1"/>
    <w:rsid w:val="006F2261"/>
    <w:rsid w:val="006F239C"/>
    <w:rsid w:val="006F3754"/>
    <w:rsid w:val="006F42DE"/>
    <w:rsid w:val="006F4FC8"/>
    <w:rsid w:val="006F50FE"/>
    <w:rsid w:val="006F7D4B"/>
    <w:rsid w:val="006F7E48"/>
    <w:rsid w:val="00706F67"/>
    <w:rsid w:val="007075D6"/>
    <w:rsid w:val="007078DB"/>
    <w:rsid w:val="00711092"/>
    <w:rsid w:val="007115EC"/>
    <w:rsid w:val="00715D96"/>
    <w:rsid w:val="00715FF2"/>
    <w:rsid w:val="00716A68"/>
    <w:rsid w:val="00721AFB"/>
    <w:rsid w:val="00721B9B"/>
    <w:rsid w:val="00726E54"/>
    <w:rsid w:val="0072790D"/>
    <w:rsid w:val="00727A79"/>
    <w:rsid w:val="00730AB8"/>
    <w:rsid w:val="007352BF"/>
    <w:rsid w:val="00735BA9"/>
    <w:rsid w:val="007375BA"/>
    <w:rsid w:val="00741296"/>
    <w:rsid w:val="00741E90"/>
    <w:rsid w:val="00744CAE"/>
    <w:rsid w:val="00745873"/>
    <w:rsid w:val="0074743C"/>
    <w:rsid w:val="007508E2"/>
    <w:rsid w:val="0075643B"/>
    <w:rsid w:val="00757F0B"/>
    <w:rsid w:val="007638ED"/>
    <w:rsid w:val="007648ED"/>
    <w:rsid w:val="007662C9"/>
    <w:rsid w:val="00767FA3"/>
    <w:rsid w:val="00771066"/>
    <w:rsid w:val="00771298"/>
    <w:rsid w:val="00771610"/>
    <w:rsid w:val="00775A75"/>
    <w:rsid w:val="00776B96"/>
    <w:rsid w:val="0078033B"/>
    <w:rsid w:val="0078377C"/>
    <w:rsid w:val="00784A21"/>
    <w:rsid w:val="00785E87"/>
    <w:rsid w:val="00787B91"/>
    <w:rsid w:val="0079449E"/>
    <w:rsid w:val="00796B3C"/>
    <w:rsid w:val="007A1380"/>
    <w:rsid w:val="007A1A92"/>
    <w:rsid w:val="007A2E88"/>
    <w:rsid w:val="007A332A"/>
    <w:rsid w:val="007A714C"/>
    <w:rsid w:val="007B1183"/>
    <w:rsid w:val="007B2C95"/>
    <w:rsid w:val="007B65E5"/>
    <w:rsid w:val="007B7865"/>
    <w:rsid w:val="007C01AA"/>
    <w:rsid w:val="007C1F32"/>
    <w:rsid w:val="007C460C"/>
    <w:rsid w:val="007C77C8"/>
    <w:rsid w:val="007D0110"/>
    <w:rsid w:val="007D234E"/>
    <w:rsid w:val="007D2A42"/>
    <w:rsid w:val="007D2BE9"/>
    <w:rsid w:val="007D2DCA"/>
    <w:rsid w:val="007D4FC2"/>
    <w:rsid w:val="007E2319"/>
    <w:rsid w:val="007E405D"/>
    <w:rsid w:val="007E6771"/>
    <w:rsid w:val="007E74BE"/>
    <w:rsid w:val="007E75E4"/>
    <w:rsid w:val="007F25BC"/>
    <w:rsid w:val="007F42D1"/>
    <w:rsid w:val="007F49F2"/>
    <w:rsid w:val="007F6FAA"/>
    <w:rsid w:val="007F7FC9"/>
    <w:rsid w:val="00801DC6"/>
    <w:rsid w:val="00802053"/>
    <w:rsid w:val="008032CB"/>
    <w:rsid w:val="00805E5F"/>
    <w:rsid w:val="00807B03"/>
    <w:rsid w:val="008150CD"/>
    <w:rsid w:val="00816915"/>
    <w:rsid w:val="00816ECB"/>
    <w:rsid w:val="00820E40"/>
    <w:rsid w:val="008219C8"/>
    <w:rsid w:val="00823E87"/>
    <w:rsid w:val="00825A16"/>
    <w:rsid w:val="00826B72"/>
    <w:rsid w:val="008270AE"/>
    <w:rsid w:val="00827F6F"/>
    <w:rsid w:val="008321CD"/>
    <w:rsid w:val="00833026"/>
    <w:rsid w:val="00833C98"/>
    <w:rsid w:val="0083406D"/>
    <w:rsid w:val="00835D5C"/>
    <w:rsid w:val="0083637A"/>
    <w:rsid w:val="00837FDD"/>
    <w:rsid w:val="008400AD"/>
    <w:rsid w:val="00840111"/>
    <w:rsid w:val="00840A76"/>
    <w:rsid w:val="00840E14"/>
    <w:rsid w:val="00842224"/>
    <w:rsid w:val="008429D8"/>
    <w:rsid w:val="00845005"/>
    <w:rsid w:val="00847F38"/>
    <w:rsid w:val="00851406"/>
    <w:rsid w:val="008514AE"/>
    <w:rsid w:val="008518C8"/>
    <w:rsid w:val="00851D4F"/>
    <w:rsid w:val="008557E8"/>
    <w:rsid w:val="008571E3"/>
    <w:rsid w:val="00857874"/>
    <w:rsid w:val="00860638"/>
    <w:rsid w:val="00861D8E"/>
    <w:rsid w:val="00862C60"/>
    <w:rsid w:val="00864C17"/>
    <w:rsid w:val="008659A2"/>
    <w:rsid w:val="008713ED"/>
    <w:rsid w:val="008716DF"/>
    <w:rsid w:val="008747AC"/>
    <w:rsid w:val="008747B4"/>
    <w:rsid w:val="00874994"/>
    <w:rsid w:val="008752A5"/>
    <w:rsid w:val="00876E46"/>
    <w:rsid w:val="0088039E"/>
    <w:rsid w:val="00880B24"/>
    <w:rsid w:val="008850C8"/>
    <w:rsid w:val="0089129A"/>
    <w:rsid w:val="008917CD"/>
    <w:rsid w:val="008924BD"/>
    <w:rsid w:val="00893475"/>
    <w:rsid w:val="008936F7"/>
    <w:rsid w:val="0089644A"/>
    <w:rsid w:val="008A0A07"/>
    <w:rsid w:val="008A208D"/>
    <w:rsid w:val="008A4799"/>
    <w:rsid w:val="008A4C03"/>
    <w:rsid w:val="008A5D66"/>
    <w:rsid w:val="008A6CC3"/>
    <w:rsid w:val="008B4FAF"/>
    <w:rsid w:val="008B7A86"/>
    <w:rsid w:val="008C3A0C"/>
    <w:rsid w:val="008C574F"/>
    <w:rsid w:val="008D0361"/>
    <w:rsid w:val="008D27D6"/>
    <w:rsid w:val="008D7550"/>
    <w:rsid w:val="008D7A92"/>
    <w:rsid w:val="008D7C2A"/>
    <w:rsid w:val="008E2BAE"/>
    <w:rsid w:val="008E4D3E"/>
    <w:rsid w:val="008E63C7"/>
    <w:rsid w:val="008E76C9"/>
    <w:rsid w:val="008E780C"/>
    <w:rsid w:val="008F1C86"/>
    <w:rsid w:val="008F58A6"/>
    <w:rsid w:val="008F6B93"/>
    <w:rsid w:val="009015A7"/>
    <w:rsid w:val="00901EB1"/>
    <w:rsid w:val="009029D3"/>
    <w:rsid w:val="00906880"/>
    <w:rsid w:val="009100BF"/>
    <w:rsid w:val="0091480A"/>
    <w:rsid w:val="00914D10"/>
    <w:rsid w:val="0091720F"/>
    <w:rsid w:val="00921943"/>
    <w:rsid w:val="0092370B"/>
    <w:rsid w:val="00924368"/>
    <w:rsid w:val="00924A84"/>
    <w:rsid w:val="009256C3"/>
    <w:rsid w:val="009326D6"/>
    <w:rsid w:val="009359F2"/>
    <w:rsid w:val="00936778"/>
    <w:rsid w:val="00942602"/>
    <w:rsid w:val="0094592E"/>
    <w:rsid w:val="00947D44"/>
    <w:rsid w:val="00951147"/>
    <w:rsid w:val="00951A63"/>
    <w:rsid w:val="00954524"/>
    <w:rsid w:val="009556AB"/>
    <w:rsid w:val="00956A15"/>
    <w:rsid w:val="00957549"/>
    <w:rsid w:val="009616F6"/>
    <w:rsid w:val="00964612"/>
    <w:rsid w:val="009649C8"/>
    <w:rsid w:val="00965F60"/>
    <w:rsid w:val="009669FE"/>
    <w:rsid w:val="00966B5D"/>
    <w:rsid w:val="00967A86"/>
    <w:rsid w:val="009707F6"/>
    <w:rsid w:val="00970FBC"/>
    <w:rsid w:val="0097181B"/>
    <w:rsid w:val="00974A74"/>
    <w:rsid w:val="009760C3"/>
    <w:rsid w:val="0097631A"/>
    <w:rsid w:val="00982B27"/>
    <w:rsid w:val="009833CD"/>
    <w:rsid w:val="009833F6"/>
    <w:rsid w:val="00983F7B"/>
    <w:rsid w:val="00985962"/>
    <w:rsid w:val="00986187"/>
    <w:rsid w:val="00991A49"/>
    <w:rsid w:val="0099363B"/>
    <w:rsid w:val="00993851"/>
    <w:rsid w:val="00995A8A"/>
    <w:rsid w:val="00997014"/>
    <w:rsid w:val="009A0E04"/>
    <w:rsid w:val="009A15C0"/>
    <w:rsid w:val="009A181C"/>
    <w:rsid w:val="009A2187"/>
    <w:rsid w:val="009A419E"/>
    <w:rsid w:val="009A736E"/>
    <w:rsid w:val="009B1041"/>
    <w:rsid w:val="009B4906"/>
    <w:rsid w:val="009B75C7"/>
    <w:rsid w:val="009C5041"/>
    <w:rsid w:val="009C58BC"/>
    <w:rsid w:val="009C7771"/>
    <w:rsid w:val="009D1AE0"/>
    <w:rsid w:val="009D2783"/>
    <w:rsid w:val="009D6AAC"/>
    <w:rsid w:val="009D6B07"/>
    <w:rsid w:val="009D7CE2"/>
    <w:rsid w:val="009E15A6"/>
    <w:rsid w:val="009E1865"/>
    <w:rsid w:val="009E1F06"/>
    <w:rsid w:val="009E2C3D"/>
    <w:rsid w:val="009E2EBA"/>
    <w:rsid w:val="009E337B"/>
    <w:rsid w:val="009E4DEC"/>
    <w:rsid w:val="009E5493"/>
    <w:rsid w:val="009E5EE0"/>
    <w:rsid w:val="009E6C31"/>
    <w:rsid w:val="009E7200"/>
    <w:rsid w:val="009E7896"/>
    <w:rsid w:val="009F56A9"/>
    <w:rsid w:val="009F589A"/>
    <w:rsid w:val="009F70C2"/>
    <w:rsid w:val="00A015FE"/>
    <w:rsid w:val="00A06084"/>
    <w:rsid w:val="00A066A8"/>
    <w:rsid w:val="00A11B1F"/>
    <w:rsid w:val="00A13F0D"/>
    <w:rsid w:val="00A15AD9"/>
    <w:rsid w:val="00A17941"/>
    <w:rsid w:val="00A17A05"/>
    <w:rsid w:val="00A2352D"/>
    <w:rsid w:val="00A30C46"/>
    <w:rsid w:val="00A30DD1"/>
    <w:rsid w:val="00A31212"/>
    <w:rsid w:val="00A31500"/>
    <w:rsid w:val="00A31F43"/>
    <w:rsid w:val="00A31FBD"/>
    <w:rsid w:val="00A331B2"/>
    <w:rsid w:val="00A332C4"/>
    <w:rsid w:val="00A34735"/>
    <w:rsid w:val="00A40A1B"/>
    <w:rsid w:val="00A41620"/>
    <w:rsid w:val="00A41B18"/>
    <w:rsid w:val="00A436C5"/>
    <w:rsid w:val="00A47D14"/>
    <w:rsid w:val="00A51815"/>
    <w:rsid w:val="00A54E7B"/>
    <w:rsid w:val="00A573BF"/>
    <w:rsid w:val="00A5762F"/>
    <w:rsid w:val="00A636C4"/>
    <w:rsid w:val="00A64A4E"/>
    <w:rsid w:val="00A72A86"/>
    <w:rsid w:val="00A74795"/>
    <w:rsid w:val="00A7532B"/>
    <w:rsid w:val="00A75AD2"/>
    <w:rsid w:val="00A75DF1"/>
    <w:rsid w:val="00A83085"/>
    <w:rsid w:val="00A83C47"/>
    <w:rsid w:val="00A860E4"/>
    <w:rsid w:val="00A911FC"/>
    <w:rsid w:val="00A913B6"/>
    <w:rsid w:val="00A917B3"/>
    <w:rsid w:val="00A92623"/>
    <w:rsid w:val="00A9315D"/>
    <w:rsid w:val="00A97FE3"/>
    <w:rsid w:val="00AA11DF"/>
    <w:rsid w:val="00AA221D"/>
    <w:rsid w:val="00AA2F61"/>
    <w:rsid w:val="00AA340B"/>
    <w:rsid w:val="00AA5180"/>
    <w:rsid w:val="00AA60EC"/>
    <w:rsid w:val="00AA72EE"/>
    <w:rsid w:val="00AA73DC"/>
    <w:rsid w:val="00AB3EBD"/>
    <w:rsid w:val="00AB6E22"/>
    <w:rsid w:val="00AB6EFF"/>
    <w:rsid w:val="00AB706F"/>
    <w:rsid w:val="00AC14F1"/>
    <w:rsid w:val="00AC29B9"/>
    <w:rsid w:val="00AC3425"/>
    <w:rsid w:val="00AC5E9C"/>
    <w:rsid w:val="00AC797E"/>
    <w:rsid w:val="00AC7D54"/>
    <w:rsid w:val="00AD17E0"/>
    <w:rsid w:val="00AD4585"/>
    <w:rsid w:val="00AD6945"/>
    <w:rsid w:val="00AE00C3"/>
    <w:rsid w:val="00AE01B1"/>
    <w:rsid w:val="00AE1E4E"/>
    <w:rsid w:val="00AE303C"/>
    <w:rsid w:val="00AE3D9F"/>
    <w:rsid w:val="00AE655D"/>
    <w:rsid w:val="00AE6737"/>
    <w:rsid w:val="00AE6DA3"/>
    <w:rsid w:val="00AF1163"/>
    <w:rsid w:val="00AF143B"/>
    <w:rsid w:val="00AF1B7F"/>
    <w:rsid w:val="00AF201E"/>
    <w:rsid w:val="00AF3CF2"/>
    <w:rsid w:val="00AF4493"/>
    <w:rsid w:val="00AF49C0"/>
    <w:rsid w:val="00AF6B01"/>
    <w:rsid w:val="00AF6D37"/>
    <w:rsid w:val="00AF717B"/>
    <w:rsid w:val="00AF76C2"/>
    <w:rsid w:val="00B00305"/>
    <w:rsid w:val="00B00914"/>
    <w:rsid w:val="00B011A2"/>
    <w:rsid w:val="00B02650"/>
    <w:rsid w:val="00B05DC3"/>
    <w:rsid w:val="00B07FF7"/>
    <w:rsid w:val="00B106F8"/>
    <w:rsid w:val="00B11D30"/>
    <w:rsid w:val="00B11D4B"/>
    <w:rsid w:val="00B14580"/>
    <w:rsid w:val="00B21A8A"/>
    <w:rsid w:val="00B22CBD"/>
    <w:rsid w:val="00B2361E"/>
    <w:rsid w:val="00B24A36"/>
    <w:rsid w:val="00B24BA9"/>
    <w:rsid w:val="00B25760"/>
    <w:rsid w:val="00B27A5F"/>
    <w:rsid w:val="00B306CB"/>
    <w:rsid w:val="00B3127A"/>
    <w:rsid w:val="00B3165E"/>
    <w:rsid w:val="00B32A1E"/>
    <w:rsid w:val="00B37B9E"/>
    <w:rsid w:val="00B40871"/>
    <w:rsid w:val="00B412A4"/>
    <w:rsid w:val="00B45D7B"/>
    <w:rsid w:val="00B477F0"/>
    <w:rsid w:val="00B478E2"/>
    <w:rsid w:val="00B50C3F"/>
    <w:rsid w:val="00B51AC2"/>
    <w:rsid w:val="00B51E69"/>
    <w:rsid w:val="00B536B6"/>
    <w:rsid w:val="00B54400"/>
    <w:rsid w:val="00B54E7B"/>
    <w:rsid w:val="00B5609E"/>
    <w:rsid w:val="00B656DD"/>
    <w:rsid w:val="00B65FDC"/>
    <w:rsid w:val="00B7194E"/>
    <w:rsid w:val="00B721F7"/>
    <w:rsid w:val="00B73E40"/>
    <w:rsid w:val="00B76EB5"/>
    <w:rsid w:val="00B81EE6"/>
    <w:rsid w:val="00B82FC9"/>
    <w:rsid w:val="00B836BF"/>
    <w:rsid w:val="00B857A4"/>
    <w:rsid w:val="00B90439"/>
    <w:rsid w:val="00B90A8C"/>
    <w:rsid w:val="00B924F0"/>
    <w:rsid w:val="00B936E9"/>
    <w:rsid w:val="00B950ED"/>
    <w:rsid w:val="00B95C07"/>
    <w:rsid w:val="00B95CA5"/>
    <w:rsid w:val="00B96339"/>
    <w:rsid w:val="00BA037C"/>
    <w:rsid w:val="00BA2450"/>
    <w:rsid w:val="00BA7C86"/>
    <w:rsid w:val="00BB0005"/>
    <w:rsid w:val="00BB28FE"/>
    <w:rsid w:val="00BB4424"/>
    <w:rsid w:val="00BB4737"/>
    <w:rsid w:val="00BB4FFE"/>
    <w:rsid w:val="00BB5BE5"/>
    <w:rsid w:val="00BB6AA2"/>
    <w:rsid w:val="00BB6AB7"/>
    <w:rsid w:val="00BB7345"/>
    <w:rsid w:val="00BB7385"/>
    <w:rsid w:val="00BB7551"/>
    <w:rsid w:val="00BC2199"/>
    <w:rsid w:val="00BC425F"/>
    <w:rsid w:val="00BC43AC"/>
    <w:rsid w:val="00BC43B5"/>
    <w:rsid w:val="00BC4734"/>
    <w:rsid w:val="00BC6F5C"/>
    <w:rsid w:val="00BC77E8"/>
    <w:rsid w:val="00BD0ECD"/>
    <w:rsid w:val="00BD3BC2"/>
    <w:rsid w:val="00BD4E5C"/>
    <w:rsid w:val="00BD6578"/>
    <w:rsid w:val="00BD78F5"/>
    <w:rsid w:val="00BE146D"/>
    <w:rsid w:val="00BE447F"/>
    <w:rsid w:val="00BE6C8F"/>
    <w:rsid w:val="00BE6F56"/>
    <w:rsid w:val="00BF188F"/>
    <w:rsid w:val="00BF3654"/>
    <w:rsid w:val="00BF3E3D"/>
    <w:rsid w:val="00BF4161"/>
    <w:rsid w:val="00BF6E3E"/>
    <w:rsid w:val="00C016BA"/>
    <w:rsid w:val="00C0344B"/>
    <w:rsid w:val="00C0455A"/>
    <w:rsid w:val="00C05E4B"/>
    <w:rsid w:val="00C06B8E"/>
    <w:rsid w:val="00C10E43"/>
    <w:rsid w:val="00C1106D"/>
    <w:rsid w:val="00C11374"/>
    <w:rsid w:val="00C14226"/>
    <w:rsid w:val="00C1448C"/>
    <w:rsid w:val="00C16F9D"/>
    <w:rsid w:val="00C255E7"/>
    <w:rsid w:val="00C25C4C"/>
    <w:rsid w:val="00C33247"/>
    <w:rsid w:val="00C3467A"/>
    <w:rsid w:val="00C35097"/>
    <w:rsid w:val="00C41E8D"/>
    <w:rsid w:val="00C45E18"/>
    <w:rsid w:val="00C464F9"/>
    <w:rsid w:val="00C520F1"/>
    <w:rsid w:val="00C53D2A"/>
    <w:rsid w:val="00C54690"/>
    <w:rsid w:val="00C56DE3"/>
    <w:rsid w:val="00C57FB4"/>
    <w:rsid w:val="00C658A5"/>
    <w:rsid w:val="00C660C9"/>
    <w:rsid w:val="00C67095"/>
    <w:rsid w:val="00C70106"/>
    <w:rsid w:val="00C7072E"/>
    <w:rsid w:val="00C71C29"/>
    <w:rsid w:val="00C71E18"/>
    <w:rsid w:val="00C73F10"/>
    <w:rsid w:val="00C7436F"/>
    <w:rsid w:val="00C75E73"/>
    <w:rsid w:val="00C76E50"/>
    <w:rsid w:val="00C76FB4"/>
    <w:rsid w:val="00C80F6F"/>
    <w:rsid w:val="00C8539C"/>
    <w:rsid w:val="00C859E8"/>
    <w:rsid w:val="00C91DA1"/>
    <w:rsid w:val="00C94FDE"/>
    <w:rsid w:val="00C95D86"/>
    <w:rsid w:val="00CA08E6"/>
    <w:rsid w:val="00CA3597"/>
    <w:rsid w:val="00CA5A67"/>
    <w:rsid w:val="00CA6A3B"/>
    <w:rsid w:val="00CB023B"/>
    <w:rsid w:val="00CB0C9A"/>
    <w:rsid w:val="00CB1487"/>
    <w:rsid w:val="00CB26CD"/>
    <w:rsid w:val="00CB2947"/>
    <w:rsid w:val="00CB4AA6"/>
    <w:rsid w:val="00CB598D"/>
    <w:rsid w:val="00CB5BD3"/>
    <w:rsid w:val="00CB6613"/>
    <w:rsid w:val="00CC3217"/>
    <w:rsid w:val="00CC34E7"/>
    <w:rsid w:val="00CC6BB9"/>
    <w:rsid w:val="00CC6DC2"/>
    <w:rsid w:val="00CD07C6"/>
    <w:rsid w:val="00CD14B9"/>
    <w:rsid w:val="00CD15F6"/>
    <w:rsid w:val="00CD2192"/>
    <w:rsid w:val="00CD21E6"/>
    <w:rsid w:val="00CD2F31"/>
    <w:rsid w:val="00CD5461"/>
    <w:rsid w:val="00CD6BC2"/>
    <w:rsid w:val="00CD6DC5"/>
    <w:rsid w:val="00CE1960"/>
    <w:rsid w:val="00CE3B9D"/>
    <w:rsid w:val="00CF0DE2"/>
    <w:rsid w:val="00CF0E8B"/>
    <w:rsid w:val="00CF132B"/>
    <w:rsid w:val="00CF16EC"/>
    <w:rsid w:val="00CF33E7"/>
    <w:rsid w:val="00CF4ADF"/>
    <w:rsid w:val="00CF4C89"/>
    <w:rsid w:val="00D00F99"/>
    <w:rsid w:val="00D04EA0"/>
    <w:rsid w:val="00D07959"/>
    <w:rsid w:val="00D10317"/>
    <w:rsid w:val="00D10984"/>
    <w:rsid w:val="00D12221"/>
    <w:rsid w:val="00D1327F"/>
    <w:rsid w:val="00D13661"/>
    <w:rsid w:val="00D16086"/>
    <w:rsid w:val="00D16CB2"/>
    <w:rsid w:val="00D173C6"/>
    <w:rsid w:val="00D20455"/>
    <w:rsid w:val="00D22617"/>
    <w:rsid w:val="00D2398F"/>
    <w:rsid w:val="00D24333"/>
    <w:rsid w:val="00D24F85"/>
    <w:rsid w:val="00D277E0"/>
    <w:rsid w:val="00D27F0E"/>
    <w:rsid w:val="00D30492"/>
    <w:rsid w:val="00D30E1E"/>
    <w:rsid w:val="00D317FD"/>
    <w:rsid w:val="00D3276F"/>
    <w:rsid w:val="00D35279"/>
    <w:rsid w:val="00D36B9A"/>
    <w:rsid w:val="00D379C4"/>
    <w:rsid w:val="00D40872"/>
    <w:rsid w:val="00D41FA0"/>
    <w:rsid w:val="00D43032"/>
    <w:rsid w:val="00D44E7B"/>
    <w:rsid w:val="00D44FD6"/>
    <w:rsid w:val="00D45845"/>
    <w:rsid w:val="00D46E5D"/>
    <w:rsid w:val="00D51AF4"/>
    <w:rsid w:val="00D52327"/>
    <w:rsid w:val="00D55291"/>
    <w:rsid w:val="00D5583D"/>
    <w:rsid w:val="00D601DE"/>
    <w:rsid w:val="00D619A2"/>
    <w:rsid w:val="00D6535E"/>
    <w:rsid w:val="00D6749B"/>
    <w:rsid w:val="00D716BE"/>
    <w:rsid w:val="00D727E2"/>
    <w:rsid w:val="00D74DB6"/>
    <w:rsid w:val="00D75D7E"/>
    <w:rsid w:val="00D801EC"/>
    <w:rsid w:val="00D82166"/>
    <w:rsid w:val="00D834B7"/>
    <w:rsid w:val="00D871A8"/>
    <w:rsid w:val="00D906B2"/>
    <w:rsid w:val="00D90CD5"/>
    <w:rsid w:val="00D92A7A"/>
    <w:rsid w:val="00D945AD"/>
    <w:rsid w:val="00D94604"/>
    <w:rsid w:val="00D97A98"/>
    <w:rsid w:val="00DA0BC4"/>
    <w:rsid w:val="00DA0DB6"/>
    <w:rsid w:val="00DA2DF1"/>
    <w:rsid w:val="00DA46FB"/>
    <w:rsid w:val="00DA5F97"/>
    <w:rsid w:val="00DA70CA"/>
    <w:rsid w:val="00DB1A39"/>
    <w:rsid w:val="00DB30C0"/>
    <w:rsid w:val="00DB3137"/>
    <w:rsid w:val="00DB376E"/>
    <w:rsid w:val="00DB489E"/>
    <w:rsid w:val="00DB4ABF"/>
    <w:rsid w:val="00DB6D9A"/>
    <w:rsid w:val="00DB740E"/>
    <w:rsid w:val="00DB7CFA"/>
    <w:rsid w:val="00DC0299"/>
    <w:rsid w:val="00DC191D"/>
    <w:rsid w:val="00DC247A"/>
    <w:rsid w:val="00DC5AA0"/>
    <w:rsid w:val="00DC744D"/>
    <w:rsid w:val="00DD6992"/>
    <w:rsid w:val="00DE0AD7"/>
    <w:rsid w:val="00DE1C59"/>
    <w:rsid w:val="00DE7BF3"/>
    <w:rsid w:val="00DE7C29"/>
    <w:rsid w:val="00DF053D"/>
    <w:rsid w:val="00DF120B"/>
    <w:rsid w:val="00DF3D48"/>
    <w:rsid w:val="00DF4EA1"/>
    <w:rsid w:val="00DF536D"/>
    <w:rsid w:val="00DF6B03"/>
    <w:rsid w:val="00DF7D00"/>
    <w:rsid w:val="00E019F8"/>
    <w:rsid w:val="00E04841"/>
    <w:rsid w:val="00E0622D"/>
    <w:rsid w:val="00E0775E"/>
    <w:rsid w:val="00E10F75"/>
    <w:rsid w:val="00E12B25"/>
    <w:rsid w:val="00E15948"/>
    <w:rsid w:val="00E17D79"/>
    <w:rsid w:val="00E17EBF"/>
    <w:rsid w:val="00E24DCE"/>
    <w:rsid w:val="00E26D40"/>
    <w:rsid w:val="00E3015F"/>
    <w:rsid w:val="00E311D5"/>
    <w:rsid w:val="00E32220"/>
    <w:rsid w:val="00E336AF"/>
    <w:rsid w:val="00E37071"/>
    <w:rsid w:val="00E41797"/>
    <w:rsid w:val="00E4589C"/>
    <w:rsid w:val="00E45EE2"/>
    <w:rsid w:val="00E53037"/>
    <w:rsid w:val="00E53038"/>
    <w:rsid w:val="00E56118"/>
    <w:rsid w:val="00E5666C"/>
    <w:rsid w:val="00E60DDA"/>
    <w:rsid w:val="00E6110E"/>
    <w:rsid w:val="00E61CC1"/>
    <w:rsid w:val="00E62B77"/>
    <w:rsid w:val="00E62E8B"/>
    <w:rsid w:val="00E62F54"/>
    <w:rsid w:val="00E713DC"/>
    <w:rsid w:val="00E74A3B"/>
    <w:rsid w:val="00E8014F"/>
    <w:rsid w:val="00E801F4"/>
    <w:rsid w:val="00E818DB"/>
    <w:rsid w:val="00E819CD"/>
    <w:rsid w:val="00E81E3B"/>
    <w:rsid w:val="00E82DDE"/>
    <w:rsid w:val="00E844BD"/>
    <w:rsid w:val="00E8503B"/>
    <w:rsid w:val="00E90151"/>
    <w:rsid w:val="00E913E2"/>
    <w:rsid w:val="00E91A3B"/>
    <w:rsid w:val="00E92BA3"/>
    <w:rsid w:val="00E94C20"/>
    <w:rsid w:val="00EA1D67"/>
    <w:rsid w:val="00EA22E9"/>
    <w:rsid w:val="00EA5DBE"/>
    <w:rsid w:val="00EA5E2A"/>
    <w:rsid w:val="00EB0CCB"/>
    <w:rsid w:val="00EB20F3"/>
    <w:rsid w:val="00EB541D"/>
    <w:rsid w:val="00EB599A"/>
    <w:rsid w:val="00EB7D6A"/>
    <w:rsid w:val="00EC51B9"/>
    <w:rsid w:val="00EC6E39"/>
    <w:rsid w:val="00EC73C3"/>
    <w:rsid w:val="00EC7FE5"/>
    <w:rsid w:val="00ED16DD"/>
    <w:rsid w:val="00ED6F69"/>
    <w:rsid w:val="00EE224D"/>
    <w:rsid w:val="00EE2F0D"/>
    <w:rsid w:val="00EE671D"/>
    <w:rsid w:val="00EF2D67"/>
    <w:rsid w:val="00EF58B6"/>
    <w:rsid w:val="00EF5B33"/>
    <w:rsid w:val="00EF5D0F"/>
    <w:rsid w:val="00EF702F"/>
    <w:rsid w:val="00F01747"/>
    <w:rsid w:val="00F018E5"/>
    <w:rsid w:val="00F01DE2"/>
    <w:rsid w:val="00F03708"/>
    <w:rsid w:val="00F04C69"/>
    <w:rsid w:val="00F07738"/>
    <w:rsid w:val="00F07C25"/>
    <w:rsid w:val="00F115FE"/>
    <w:rsid w:val="00F12422"/>
    <w:rsid w:val="00F14002"/>
    <w:rsid w:val="00F15B93"/>
    <w:rsid w:val="00F16DF2"/>
    <w:rsid w:val="00F20F5F"/>
    <w:rsid w:val="00F21353"/>
    <w:rsid w:val="00F214A3"/>
    <w:rsid w:val="00F21D9F"/>
    <w:rsid w:val="00F22242"/>
    <w:rsid w:val="00F2271E"/>
    <w:rsid w:val="00F23FD4"/>
    <w:rsid w:val="00F25C7D"/>
    <w:rsid w:val="00F26732"/>
    <w:rsid w:val="00F2712C"/>
    <w:rsid w:val="00F306BA"/>
    <w:rsid w:val="00F30868"/>
    <w:rsid w:val="00F32B73"/>
    <w:rsid w:val="00F3696E"/>
    <w:rsid w:val="00F36C49"/>
    <w:rsid w:val="00F40316"/>
    <w:rsid w:val="00F4092B"/>
    <w:rsid w:val="00F41696"/>
    <w:rsid w:val="00F4227F"/>
    <w:rsid w:val="00F42FBC"/>
    <w:rsid w:val="00F4325B"/>
    <w:rsid w:val="00F4340A"/>
    <w:rsid w:val="00F43607"/>
    <w:rsid w:val="00F447C7"/>
    <w:rsid w:val="00F44C33"/>
    <w:rsid w:val="00F44D6A"/>
    <w:rsid w:val="00F44E30"/>
    <w:rsid w:val="00F526A2"/>
    <w:rsid w:val="00F54CBD"/>
    <w:rsid w:val="00F54EA4"/>
    <w:rsid w:val="00F55EDC"/>
    <w:rsid w:val="00F65627"/>
    <w:rsid w:val="00F65E03"/>
    <w:rsid w:val="00F67124"/>
    <w:rsid w:val="00F703F5"/>
    <w:rsid w:val="00F721AB"/>
    <w:rsid w:val="00F75438"/>
    <w:rsid w:val="00F75A99"/>
    <w:rsid w:val="00F77743"/>
    <w:rsid w:val="00F80A4B"/>
    <w:rsid w:val="00F824F8"/>
    <w:rsid w:val="00F8332B"/>
    <w:rsid w:val="00F84360"/>
    <w:rsid w:val="00F86F38"/>
    <w:rsid w:val="00F93C77"/>
    <w:rsid w:val="00F943F4"/>
    <w:rsid w:val="00F966B5"/>
    <w:rsid w:val="00F97032"/>
    <w:rsid w:val="00F97432"/>
    <w:rsid w:val="00FA0898"/>
    <w:rsid w:val="00FA1DA4"/>
    <w:rsid w:val="00FA2355"/>
    <w:rsid w:val="00FA3CCA"/>
    <w:rsid w:val="00FA5148"/>
    <w:rsid w:val="00FA5699"/>
    <w:rsid w:val="00FB1788"/>
    <w:rsid w:val="00FB638C"/>
    <w:rsid w:val="00FB7187"/>
    <w:rsid w:val="00FC3459"/>
    <w:rsid w:val="00FC6CAA"/>
    <w:rsid w:val="00FD073A"/>
    <w:rsid w:val="00FD1638"/>
    <w:rsid w:val="00FD17DE"/>
    <w:rsid w:val="00FD691E"/>
    <w:rsid w:val="00FD6995"/>
    <w:rsid w:val="00FD71C8"/>
    <w:rsid w:val="00FD7C54"/>
    <w:rsid w:val="00FE543A"/>
    <w:rsid w:val="00FE566B"/>
    <w:rsid w:val="00FE5EC2"/>
    <w:rsid w:val="00FE71BD"/>
    <w:rsid w:val="00FF0D25"/>
    <w:rsid w:val="00FF1C30"/>
    <w:rsid w:val="00FF1F0D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2BF2D19-B297-463C-8618-F89FF058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B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F30F4"/>
    <w:pPr>
      <w:ind w:firstLine="360"/>
    </w:pPr>
    <w:rPr>
      <w:rFonts w:eastAsia="華康標楷體W5"/>
      <w:sz w:val="32"/>
    </w:rPr>
  </w:style>
  <w:style w:type="character" w:customStyle="1" w:styleId="a4">
    <w:name w:val="本文縮排 字元"/>
    <w:link w:val="a3"/>
    <w:uiPriority w:val="99"/>
    <w:locked/>
    <w:rsid w:val="00AC14F1"/>
    <w:rPr>
      <w:rFonts w:eastAsia="華康標楷體W5" w:cs="Times New Roman"/>
      <w:kern w:val="2"/>
      <w:sz w:val="32"/>
    </w:rPr>
  </w:style>
  <w:style w:type="paragraph" w:styleId="a5">
    <w:name w:val="header"/>
    <w:basedOn w:val="a"/>
    <w:link w:val="a6"/>
    <w:uiPriority w:val="99"/>
    <w:rsid w:val="003F30F4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6">
    <w:name w:val="頁首 字元"/>
    <w:link w:val="a5"/>
    <w:uiPriority w:val="99"/>
    <w:semiHidden/>
    <w:locked/>
    <w:rsid w:val="00F75A99"/>
    <w:rPr>
      <w:rFonts w:cs="Times New Roman"/>
      <w:sz w:val="20"/>
    </w:rPr>
  </w:style>
  <w:style w:type="paragraph" w:styleId="a7">
    <w:name w:val="footer"/>
    <w:basedOn w:val="a"/>
    <w:link w:val="a8"/>
    <w:uiPriority w:val="99"/>
    <w:rsid w:val="003F30F4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8">
    <w:name w:val="頁尾 字元"/>
    <w:link w:val="a7"/>
    <w:uiPriority w:val="99"/>
    <w:semiHidden/>
    <w:locked/>
    <w:rsid w:val="00F75A99"/>
    <w:rPr>
      <w:rFonts w:cs="Times New Roman"/>
      <w:sz w:val="20"/>
    </w:rPr>
  </w:style>
  <w:style w:type="paragraph" w:customStyle="1" w:styleId="1">
    <w:name w:val="內文1"/>
    <w:basedOn w:val="a"/>
    <w:uiPriority w:val="99"/>
    <w:rsid w:val="003F30F4"/>
    <w:pPr>
      <w:spacing w:line="520" w:lineRule="exact"/>
      <w:ind w:left="840" w:hanging="600"/>
      <w:jc w:val="both"/>
    </w:pPr>
    <w:rPr>
      <w:rFonts w:eastAsia="標楷體"/>
      <w:sz w:val="28"/>
    </w:rPr>
  </w:style>
  <w:style w:type="paragraph" w:styleId="a9">
    <w:name w:val="Balloon Text"/>
    <w:basedOn w:val="a"/>
    <w:link w:val="aa"/>
    <w:uiPriority w:val="99"/>
    <w:semiHidden/>
    <w:rsid w:val="00036C4F"/>
    <w:rPr>
      <w:rFonts w:ascii="Cambria" w:hAnsi="Cambria"/>
      <w:kern w:val="0"/>
      <w:sz w:val="2"/>
    </w:rPr>
  </w:style>
  <w:style w:type="character" w:customStyle="1" w:styleId="aa">
    <w:name w:val="註解方塊文字 字元"/>
    <w:link w:val="a9"/>
    <w:uiPriority w:val="99"/>
    <w:semiHidden/>
    <w:locked/>
    <w:rsid w:val="00F75A99"/>
    <w:rPr>
      <w:rFonts w:ascii="Cambria" w:eastAsia="新細明體" w:hAnsi="Cambria" w:cs="Times New Roman"/>
      <w:sz w:val="2"/>
    </w:rPr>
  </w:style>
  <w:style w:type="paragraph" w:customStyle="1" w:styleId="ab">
    <w:name w:val="(一)"/>
    <w:basedOn w:val="a"/>
    <w:link w:val="ac"/>
    <w:uiPriority w:val="99"/>
    <w:rsid w:val="00CD21E6"/>
    <w:pPr>
      <w:tabs>
        <w:tab w:val="left" w:pos="2160"/>
      </w:tabs>
      <w:spacing w:line="340" w:lineRule="exact"/>
      <w:ind w:left="220" w:hangingChars="100" w:hanging="220"/>
      <w:jc w:val="both"/>
    </w:pPr>
    <w:rPr>
      <w:rFonts w:ascii="標楷體" w:eastAsia="標楷體" w:hAnsi="標楷體"/>
      <w:sz w:val="22"/>
    </w:rPr>
  </w:style>
  <w:style w:type="character" w:customStyle="1" w:styleId="ac">
    <w:name w:val="(一) 字元"/>
    <w:link w:val="ab"/>
    <w:uiPriority w:val="99"/>
    <w:locked/>
    <w:rsid w:val="00CD21E6"/>
    <w:rPr>
      <w:rFonts w:ascii="標楷體" w:eastAsia="標楷體" w:hAnsi="標楷體"/>
      <w:kern w:val="2"/>
      <w:sz w:val="22"/>
    </w:rPr>
  </w:style>
  <w:style w:type="paragraph" w:styleId="ad">
    <w:name w:val="List Paragraph"/>
    <w:basedOn w:val="a"/>
    <w:uiPriority w:val="99"/>
    <w:qFormat/>
    <w:rsid w:val="000A0369"/>
    <w:pPr>
      <w:ind w:leftChars="200" w:left="480"/>
    </w:pPr>
    <w:rPr>
      <w:szCs w:val="24"/>
    </w:rPr>
  </w:style>
  <w:style w:type="character" w:styleId="ae">
    <w:name w:val="annotation reference"/>
    <w:uiPriority w:val="99"/>
    <w:semiHidden/>
    <w:locked/>
    <w:rsid w:val="002668A1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locked/>
    <w:rsid w:val="002668A1"/>
  </w:style>
  <w:style w:type="character" w:customStyle="1" w:styleId="af0">
    <w:name w:val="註解文字 字元"/>
    <w:link w:val="af"/>
    <w:uiPriority w:val="99"/>
    <w:semiHidden/>
    <w:locked/>
    <w:rsid w:val="009833CD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locked/>
    <w:rsid w:val="002668A1"/>
    <w:rPr>
      <w:b/>
      <w:bCs/>
    </w:rPr>
  </w:style>
  <w:style w:type="character" w:customStyle="1" w:styleId="af2">
    <w:name w:val="註解主旨 字元"/>
    <w:link w:val="af1"/>
    <w:uiPriority w:val="99"/>
    <w:semiHidden/>
    <w:locked/>
    <w:rsid w:val="009833CD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266</Words>
  <Characters>1518</Characters>
  <Application>Microsoft Office Word</Application>
  <DocSecurity>0</DocSecurity>
  <Lines>12</Lines>
  <Paragraphs>3</Paragraphs>
  <ScaleCrop>false</ScaleCrop>
  <Company>會計小組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查核意見及其他說明：</dc:title>
  <dc:subject/>
  <dc:creator>行政院</dc:creator>
  <cp:keywords/>
  <dc:description/>
  <cp:lastModifiedBy>潘霞翠</cp:lastModifiedBy>
  <cp:revision>8</cp:revision>
  <cp:lastPrinted>2020-03-17T01:35:00Z</cp:lastPrinted>
  <dcterms:created xsi:type="dcterms:W3CDTF">2021-03-26T02:29:00Z</dcterms:created>
  <dcterms:modified xsi:type="dcterms:W3CDTF">2021-04-18T03:56:00Z</dcterms:modified>
</cp:coreProperties>
</file>