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54C" w:rsidRDefault="00ED154C">
      <w:pPr>
        <w:spacing w:before="120" w:line="520" w:lineRule="exact"/>
        <w:jc w:val="center"/>
        <w:rPr>
          <w:rFonts w:ascii="標楷體" w:eastAsia="標楷體" w:hAnsi="標楷體"/>
          <w:b/>
          <w:sz w:val="36"/>
          <w:szCs w:val="36"/>
        </w:rPr>
      </w:pPr>
      <w:r>
        <w:rPr>
          <w:rFonts w:ascii="標楷體" w:eastAsia="標楷體" w:hAnsi="標楷體" w:hint="eastAsia"/>
          <w:b/>
          <w:sz w:val="36"/>
          <w:szCs w:val="36"/>
        </w:rPr>
        <w:t>政府內部控制聲明書簽署作業要點</w:t>
      </w:r>
    </w:p>
    <w:p w:rsidR="00ED154C" w:rsidRDefault="00ED154C">
      <w:pPr>
        <w:spacing w:line="300" w:lineRule="exact"/>
        <w:jc w:val="right"/>
        <w:rPr>
          <w:rFonts w:ascii="標楷體" w:eastAsia="標楷體" w:hAnsi="標楷體"/>
          <w:sz w:val="20"/>
          <w:szCs w:val="20"/>
        </w:rPr>
      </w:pPr>
    </w:p>
    <w:p w:rsidR="00ED154C" w:rsidRDefault="00ED154C">
      <w:pPr>
        <w:spacing w:line="300" w:lineRule="exact"/>
        <w:jc w:val="right"/>
        <w:rPr>
          <w:rFonts w:ascii="標楷體" w:eastAsia="標楷體" w:hAnsi="標楷體"/>
          <w:sz w:val="20"/>
          <w:szCs w:val="20"/>
        </w:rPr>
      </w:pPr>
      <w:smartTag w:uri="urn:schemas-microsoft-com:office:smarttags" w:element="chsdate">
        <w:smartTagPr>
          <w:attr w:name="IsROCDate" w:val="True"/>
          <w:attr w:name="IsLunarDate" w:val="False"/>
          <w:attr w:name="Day" w:val="30"/>
          <w:attr w:name="Month" w:val="12"/>
          <w:attr w:name="Year" w:val="2016"/>
        </w:smartTagPr>
        <w:r>
          <w:rPr>
            <w:rFonts w:ascii="標楷體" w:eastAsia="標楷體" w:hAnsi="標楷體" w:hint="eastAsia"/>
            <w:sz w:val="20"/>
            <w:szCs w:val="20"/>
          </w:rPr>
          <w:t>中華民國</w:t>
        </w:r>
        <w:r>
          <w:rPr>
            <w:rFonts w:ascii="標楷體" w:eastAsia="標楷體" w:hAnsi="標楷體"/>
            <w:sz w:val="20"/>
            <w:szCs w:val="20"/>
          </w:rPr>
          <w:t>105</w:t>
        </w:r>
        <w:r>
          <w:rPr>
            <w:rFonts w:ascii="標楷體" w:eastAsia="標楷體" w:hAnsi="標楷體" w:hint="eastAsia"/>
            <w:sz w:val="20"/>
            <w:szCs w:val="20"/>
          </w:rPr>
          <w:t>年</w:t>
        </w:r>
        <w:r>
          <w:rPr>
            <w:rFonts w:ascii="標楷體" w:eastAsia="標楷體" w:hAnsi="標楷體"/>
            <w:sz w:val="20"/>
            <w:szCs w:val="20"/>
          </w:rPr>
          <w:t>12</w:t>
        </w:r>
        <w:r>
          <w:rPr>
            <w:rFonts w:ascii="標楷體" w:eastAsia="標楷體" w:hAnsi="標楷體" w:hint="eastAsia"/>
            <w:sz w:val="20"/>
            <w:szCs w:val="20"/>
          </w:rPr>
          <w:t>月</w:t>
        </w:r>
        <w:r>
          <w:rPr>
            <w:rFonts w:ascii="標楷體" w:eastAsia="標楷體" w:hAnsi="標楷體"/>
            <w:sz w:val="20"/>
            <w:szCs w:val="20"/>
          </w:rPr>
          <w:t>30</w:t>
        </w:r>
        <w:r>
          <w:rPr>
            <w:rFonts w:ascii="標楷體" w:eastAsia="標楷體" w:hAnsi="標楷體" w:hint="eastAsia"/>
            <w:sz w:val="20"/>
            <w:szCs w:val="20"/>
          </w:rPr>
          <w:t>日</w:t>
        </w:r>
      </w:smartTag>
      <w:r>
        <w:rPr>
          <w:rFonts w:ascii="標楷體" w:eastAsia="標楷體" w:hAnsi="標楷體" w:hint="eastAsia"/>
          <w:sz w:val="20"/>
          <w:szCs w:val="20"/>
        </w:rPr>
        <w:t>行政院院授主綜</w:t>
      </w:r>
      <w:proofErr w:type="gramStart"/>
      <w:r>
        <w:rPr>
          <w:rFonts w:ascii="標楷體" w:eastAsia="標楷體" w:hAnsi="標楷體" w:hint="eastAsia"/>
          <w:sz w:val="20"/>
          <w:szCs w:val="20"/>
        </w:rPr>
        <w:t>規</w:t>
      </w:r>
      <w:proofErr w:type="gramEnd"/>
      <w:r>
        <w:rPr>
          <w:rFonts w:ascii="標楷體" w:eastAsia="標楷體" w:hAnsi="標楷體" w:hint="eastAsia"/>
          <w:sz w:val="20"/>
          <w:szCs w:val="20"/>
        </w:rPr>
        <w:t>字第</w:t>
      </w:r>
      <w:r>
        <w:rPr>
          <w:rFonts w:ascii="標楷體" w:eastAsia="標楷體" w:hAnsi="標楷體"/>
          <w:sz w:val="20"/>
          <w:szCs w:val="20"/>
        </w:rPr>
        <w:t>1050600776B</w:t>
      </w:r>
      <w:proofErr w:type="gramStart"/>
      <w:r>
        <w:rPr>
          <w:rFonts w:ascii="標楷體" w:eastAsia="標楷體" w:hAnsi="標楷體" w:hint="eastAsia"/>
          <w:sz w:val="20"/>
          <w:szCs w:val="20"/>
        </w:rPr>
        <w:t>號函訂</w:t>
      </w:r>
      <w:proofErr w:type="gramEnd"/>
      <w:r>
        <w:rPr>
          <w:rFonts w:ascii="標楷體" w:eastAsia="標楷體" w:hAnsi="標楷體" w:hint="eastAsia"/>
          <w:sz w:val="20"/>
          <w:szCs w:val="20"/>
        </w:rPr>
        <w:t>定</w:t>
      </w:r>
    </w:p>
    <w:p w:rsidR="00ED154C" w:rsidRDefault="00ED154C" w:rsidP="005C04F2">
      <w:pPr>
        <w:spacing w:line="300" w:lineRule="exact"/>
        <w:jc w:val="right"/>
      </w:pPr>
      <w:smartTag w:uri="urn:schemas-microsoft-com:office:smarttags" w:element="chsdate">
        <w:smartTagPr>
          <w:attr w:name="IsROCDate" w:val="True"/>
          <w:attr w:name="IsLunarDate" w:val="False"/>
          <w:attr w:name="Day" w:val="28"/>
          <w:attr w:name="Month" w:val="12"/>
          <w:attr w:name="Year" w:val="2018"/>
        </w:smartTagPr>
        <w:r>
          <w:rPr>
            <w:rFonts w:ascii="標楷體" w:eastAsia="標楷體" w:hAnsi="標楷體" w:hint="eastAsia"/>
            <w:sz w:val="20"/>
            <w:szCs w:val="20"/>
          </w:rPr>
          <w:t>中華民國</w:t>
        </w:r>
        <w:r>
          <w:rPr>
            <w:rFonts w:ascii="標楷體" w:eastAsia="標楷體" w:hAnsi="標楷體"/>
            <w:sz w:val="20"/>
            <w:szCs w:val="20"/>
          </w:rPr>
          <w:t>107</w:t>
        </w:r>
        <w:r>
          <w:rPr>
            <w:rFonts w:ascii="標楷體" w:eastAsia="標楷體" w:hAnsi="標楷體" w:hint="eastAsia"/>
            <w:sz w:val="20"/>
            <w:szCs w:val="20"/>
          </w:rPr>
          <w:t>年</w:t>
        </w:r>
        <w:r>
          <w:rPr>
            <w:rFonts w:ascii="標楷體" w:eastAsia="標楷體" w:hAnsi="標楷體"/>
            <w:sz w:val="18"/>
            <w:szCs w:val="18"/>
          </w:rPr>
          <w:t>12</w:t>
        </w:r>
        <w:r>
          <w:rPr>
            <w:rFonts w:ascii="標楷體" w:eastAsia="標楷體" w:hAnsi="標楷體" w:hint="eastAsia"/>
            <w:sz w:val="20"/>
            <w:szCs w:val="20"/>
          </w:rPr>
          <w:t>月</w:t>
        </w:r>
        <w:r>
          <w:rPr>
            <w:rFonts w:ascii="標楷體" w:eastAsia="標楷體" w:hAnsi="標楷體"/>
            <w:sz w:val="20"/>
            <w:szCs w:val="20"/>
          </w:rPr>
          <w:t>28</w:t>
        </w:r>
        <w:r>
          <w:rPr>
            <w:rFonts w:ascii="標楷體" w:eastAsia="標楷體" w:hAnsi="標楷體" w:hint="eastAsia"/>
            <w:sz w:val="20"/>
            <w:szCs w:val="20"/>
          </w:rPr>
          <w:t>日</w:t>
        </w:r>
      </w:smartTag>
      <w:r>
        <w:rPr>
          <w:rFonts w:ascii="標楷體" w:eastAsia="標楷體" w:hAnsi="標楷體" w:hint="eastAsia"/>
          <w:sz w:val="20"/>
          <w:szCs w:val="20"/>
        </w:rPr>
        <w:t>行政院院授主綜規字第</w:t>
      </w:r>
      <w:r>
        <w:rPr>
          <w:rFonts w:ascii="標楷體" w:eastAsia="標楷體" w:hAnsi="標楷體"/>
          <w:sz w:val="20"/>
          <w:szCs w:val="20"/>
        </w:rPr>
        <w:t>1070600896</w:t>
      </w:r>
      <w:r>
        <w:rPr>
          <w:rFonts w:ascii="標楷體" w:eastAsia="標楷體" w:hAnsi="標楷體" w:hint="eastAsia"/>
          <w:sz w:val="20"/>
          <w:szCs w:val="20"/>
        </w:rPr>
        <w:t>號函修正</w:t>
      </w:r>
    </w:p>
    <w:p w:rsidR="00ED154C" w:rsidRDefault="00ED154C" w:rsidP="00044396">
      <w:pPr>
        <w:snapToGrid w:val="0"/>
        <w:spacing w:line="440" w:lineRule="exact"/>
        <w:ind w:left="574" w:hanging="574"/>
        <w:jc w:val="both"/>
        <w:rPr>
          <w:rFonts w:ascii="標楷體" w:eastAsia="標楷體" w:hAnsi="標楷體"/>
          <w:sz w:val="28"/>
          <w:szCs w:val="28"/>
        </w:rPr>
      </w:pPr>
      <w:r>
        <w:rPr>
          <w:rFonts w:ascii="標楷體" w:eastAsia="標楷體" w:hAnsi="標楷體" w:hint="eastAsia"/>
          <w:sz w:val="28"/>
          <w:szCs w:val="28"/>
        </w:rPr>
        <w:t>一、為利行政院及所屬各級機關（構）、學校（以下簡稱各機關）每年簽署內部控制聲明書，以強化內部控制自主管理，特訂定本要點。</w:t>
      </w:r>
    </w:p>
    <w:p w:rsidR="00ED154C" w:rsidRDefault="00ED154C" w:rsidP="00044396">
      <w:pPr>
        <w:snapToGrid w:val="0"/>
        <w:spacing w:line="440" w:lineRule="exact"/>
        <w:ind w:left="574" w:hanging="574"/>
        <w:jc w:val="both"/>
      </w:pPr>
      <w:r>
        <w:rPr>
          <w:rFonts w:ascii="標楷體" w:eastAsia="標楷體" w:hAnsi="標楷體" w:hint="eastAsia"/>
          <w:sz w:val="28"/>
        </w:rPr>
        <w:t>二、各機關應每年評估當年度整體內部控制有效程度，依本要點規定格式，運用</w:t>
      </w:r>
      <w:r>
        <w:rPr>
          <w:rFonts w:ascii="標楷體" w:eastAsia="標楷體" w:hAnsi="標楷體" w:hint="eastAsia"/>
          <w:sz w:val="28"/>
          <w:szCs w:val="28"/>
        </w:rPr>
        <w:t>內部</w:t>
      </w:r>
      <w:r>
        <w:rPr>
          <w:rFonts w:ascii="標楷體" w:eastAsia="標楷體" w:hAnsi="標楷體" w:hint="eastAsia"/>
          <w:sz w:val="28"/>
        </w:rPr>
        <w:t>控制聲明書申報系統擬具內部控制聲明書，由機關首長與督導內部控制及內部稽核業務之召集人於翌年四月底前共同簽署，公開於各該機關網站之政府資訊公開專區，並上傳至內部控制聲明書申報系統。但依國立大學校院校務基金管理及監督辦法辦理稽核工作之國立大學校院，應於年度校務基金績效報告書提送校務會議通過前簽署內部控制聲明書。</w:t>
      </w:r>
    </w:p>
    <w:p w:rsidR="00ED154C" w:rsidRDefault="00ED154C" w:rsidP="00044396">
      <w:pPr>
        <w:snapToGrid w:val="0"/>
        <w:spacing w:line="440" w:lineRule="exact"/>
        <w:ind w:left="574" w:hanging="574"/>
        <w:jc w:val="both"/>
      </w:pPr>
      <w:r>
        <w:rPr>
          <w:rFonts w:ascii="標楷體" w:eastAsia="標楷體" w:hAnsi="標楷體" w:hint="eastAsia"/>
          <w:sz w:val="28"/>
          <w:szCs w:val="28"/>
        </w:rPr>
        <w:t>三、各機關原則於內部</w:t>
      </w:r>
      <w:r>
        <w:rPr>
          <w:rFonts w:ascii="標楷體" w:eastAsia="標楷體" w:hAnsi="標楷體" w:hint="eastAsia"/>
          <w:bCs/>
          <w:sz w:val="28"/>
          <w:szCs w:val="28"/>
        </w:rPr>
        <w:t>控制聲明書聲明日（即年度終了日）</w:t>
      </w:r>
      <w:r>
        <w:rPr>
          <w:rFonts w:ascii="標楷體" w:eastAsia="標楷體" w:hAnsi="標楷體" w:hint="eastAsia"/>
          <w:sz w:val="28"/>
          <w:szCs w:val="28"/>
        </w:rPr>
        <w:t>前完成當年度自行評估及內部稽核工作</w:t>
      </w:r>
      <w:r>
        <w:rPr>
          <w:rFonts w:ascii="標楷體" w:eastAsia="標楷體" w:hAnsi="標楷體" w:hint="eastAsia"/>
          <w:bCs/>
          <w:sz w:val="28"/>
          <w:szCs w:val="28"/>
        </w:rPr>
        <w:t>，俾及時發現內部控制缺失並採行改善措施。但當年度下半年</w:t>
      </w:r>
      <w:r>
        <w:rPr>
          <w:rFonts w:ascii="標楷體" w:eastAsia="標楷體" w:hAnsi="標楷體" w:hint="eastAsia"/>
          <w:sz w:val="28"/>
          <w:szCs w:val="28"/>
        </w:rPr>
        <w:t>部分期間</w:t>
      </w:r>
      <w:r>
        <w:rPr>
          <w:rFonts w:ascii="標楷體" w:eastAsia="標楷體" w:hAnsi="標楷體" w:hint="eastAsia"/>
          <w:bCs/>
          <w:sz w:val="28"/>
          <w:szCs w:val="28"/>
        </w:rPr>
        <w:t>若未能</w:t>
      </w:r>
      <w:r>
        <w:rPr>
          <w:rFonts w:ascii="標楷體" w:eastAsia="標楷體" w:hAnsi="標楷體" w:hint="eastAsia"/>
          <w:sz w:val="28"/>
          <w:szCs w:val="28"/>
        </w:rPr>
        <w:t>及時</w:t>
      </w:r>
      <w:r>
        <w:rPr>
          <w:rFonts w:ascii="標楷體" w:eastAsia="標楷體" w:hAnsi="標楷體" w:hint="eastAsia"/>
          <w:bCs/>
          <w:sz w:val="28"/>
          <w:szCs w:val="28"/>
        </w:rPr>
        <w:t>辦理自行評估及內部稽核，得參酌前一年度同期間之評估及稽核結果，綜合判斷當年度該期間之內部控制建立及執行情形。</w:t>
      </w:r>
    </w:p>
    <w:p w:rsidR="00ED154C" w:rsidRDefault="00ED154C" w:rsidP="00044396">
      <w:pPr>
        <w:snapToGrid w:val="0"/>
        <w:spacing w:line="440" w:lineRule="exact"/>
        <w:ind w:left="574" w:hanging="574"/>
        <w:jc w:val="both"/>
      </w:pPr>
      <w:r>
        <w:rPr>
          <w:rFonts w:ascii="標楷體" w:eastAsia="標楷體" w:hAnsi="標楷體" w:hint="eastAsia"/>
          <w:sz w:val="28"/>
          <w:szCs w:val="28"/>
        </w:rPr>
        <w:t>四、各機關簽署內部控制聲明書</w:t>
      </w:r>
      <w:r>
        <w:rPr>
          <w:rFonts w:ascii="標楷體" w:eastAsia="標楷體" w:hAnsi="標楷體"/>
          <w:bCs/>
          <w:sz w:val="28"/>
          <w:szCs w:val="28"/>
        </w:rPr>
        <w:t>(</w:t>
      </w:r>
      <w:r>
        <w:rPr>
          <w:rFonts w:ascii="標楷體" w:eastAsia="標楷體" w:hAnsi="標楷體" w:hint="eastAsia"/>
          <w:bCs/>
          <w:sz w:val="28"/>
          <w:szCs w:val="28"/>
        </w:rPr>
        <w:t>作業流程詳附圖</w:t>
      </w:r>
      <w:r>
        <w:rPr>
          <w:rFonts w:ascii="標楷體" w:eastAsia="標楷體" w:hAnsi="標楷體"/>
          <w:bCs/>
          <w:sz w:val="28"/>
          <w:szCs w:val="28"/>
        </w:rPr>
        <w:t>)</w:t>
      </w:r>
      <w:r>
        <w:rPr>
          <w:rFonts w:ascii="標楷體" w:eastAsia="標楷體" w:hAnsi="標楷體" w:hint="eastAsia"/>
          <w:sz w:val="28"/>
          <w:szCs w:val="28"/>
        </w:rPr>
        <w:t>，應針對機關當年度自行評估結果、內部稽核報告、稽核評估職能單位及上級與各權責機關（單位）督導等所發現之內部控制缺失，並參考監察院彈劾、糾正（舉）或提出其他調查意見及審計部中央政府總決算審核報告重要審核意見等涉及內部控制缺失事項，評估截至當年度聲明日尚未完成改善部分對內部控制目標達成之影響，作為判斷整體內部控制有效程度之依據。</w:t>
      </w:r>
    </w:p>
    <w:p w:rsidR="00ED154C" w:rsidRDefault="00ED154C" w:rsidP="00044396">
      <w:pPr>
        <w:snapToGrid w:val="0"/>
        <w:spacing w:line="440" w:lineRule="exact"/>
        <w:ind w:left="574" w:hanging="574"/>
        <w:jc w:val="both"/>
      </w:pPr>
      <w:r>
        <w:rPr>
          <w:rFonts w:ascii="標楷體" w:eastAsia="標楷體" w:hAnsi="標楷體" w:hint="eastAsia"/>
          <w:sz w:val="28"/>
        </w:rPr>
        <w:t>五、</w:t>
      </w:r>
      <w:r>
        <w:rPr>
          <w:rFonts w:ascii="標楷體" w:eastAsia="標楷體" w:hAnsi="標楷體" w:hint="eastAsia"/>
          <w:sz w:val="28"/>
          <w:szCs w:val="28"/>
        </w:rPr>
        <w:t>內部</w:t>
      </w:r>
      <w:r>
        <w:rPr>
          <w:rFonts w:ascii="標楷體" w:eastAsia="標楷體" w:hAnsi="標楷體" w:hint="eastAsia"/>
          <w:sz w:val="28"/>
        </w:rPr>
        <w:t>控制聲明書按整體內部控制之有效程度，區分為下列「有效」、「部分有效」及「少部分有效」三種類型（</w:t>
      </w:r>
      <w:r w:rsidRPr="0050179D">
        <w:rPr>
          <w:rFonts w:ascii="標楷體" w:eastAsia="標楷體" w:hAnsi="標楷體" w:hint="eastAsia"/>
          <w:sz w:val="28"/>
        </w:rPr>
        <w:t>如格式一至三</w:t>
      </w:r>
      <w:r>
        <w:rPr>
          <w:rFonts w:ascii="標楷體" w:eastAsia="標楷體" w:hAnsi="標楷體" w:hint="eastAsia"/>
          <w:sz w:val="28"/>
        </w:rPr>
        <w:t>）：</w:t>
      </w:r>
    </w:p>
    <w:p w:rsidR="00ED154C" w:rsidRDefault="00ED154C" w:rsidP="00044396">
      <w:pPr>
        <w:spacing w:line="440" w:lineRule="exact"/>
        <w:ind w:left="826" w:hanging="546"/>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一</w:t>
      </w:r>
      <w:r>
        <w:rPr>
          <w:rFonts w:ascii="標楷體" w:eastAsia="標楷體" w:hAnsi="標楷體"/>
          <w:sz w:val="28"/>
        </w:rPr>
        <w:t>)</w:t>
      </w:r>
      <w:r>
        <w:rPr>
          <w:rFonts w:ascii="標楷體" w:eastAsia="標楷體" w:hAnsi="標楷體" w:hint="eastAsia"/>
          <w:sz w:val="28"/>
        </w:rPr>
        <w:t>「有效」：無內部控制缺失，或存有重大或非屬重大內部控制缺失並已於聲明日前採行改善措施，其整體內部控制之建立及執行能合理確保內部控制目標之達成。</w:t>
      </w:r>
    </w:p>
    <w:p w:rsidR="00ED154C" w:rsidRDefault="00ED154C" w:rsidP="00044396">
      <w:pPr>
        <w:spacing w:line="440" w:lineRule="exact"/>
        <w:ind w:left="826" w:hanging="546"/>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「部分有效」：存有內部控制重大缺失並已於聲明日前採行改善措施，或存有非屬重大之內部控制缺失，其整體內部控制之建立及執行僅能合理確保部分內部控制目標之達成。</w:t>
      </w:r>
    </w:p>
    <w:p w:rsidR="00ED154C" w:rsidRDefault="00ED154C" w:rsidP="00044396">
      <w:pPr>
        <w:spacing w:line="440" w:lineRule="exact"/>
        <w:ind w:left="826" w:hanging="546"/>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三</w:t>
      </w:r>
      <w:r>
        <w:rPr>
          <w:rFonts w:ascii="標楷體" w:eastAsia="標楷體" w:hAnsi="標楷體"/>
          <w:sz w:val="28"/>
        </w:rPr>
        <w:t>)</w:t>
      </w:r>
      <w:r>
        <w:rPr>
          <w:rFonts w:ascii="標楷體" w:eastAsia="標楷體" w:hAnsi="標楷體" w:hint="eastAsia"/>
          <w:sz w:val="28"/>
        </w:rPr>
        <w:t>「少部分有效」：存有內部控制重大缺失，於聲明日前尚未採行改善措施，或採行改善措施，惟其整體內部控制之建立及執行難以合理確保內</w:t>
      </w:r>
      <w:r>
        <w:rPr>
          <w:rFonts w:ascii="標楷體" w:eastAsia="標楷體" w:hAnsi="標楷體" w:hint="eastAsia"/>
          <w:sz w:val="28"/>
        </w:rPr>
        <w:lastRenderedPageBreak/>
        <w:t>部控制目標之達成。</w:t>
      </w:r>
    </w:p>
    <w:p w:rsidR="00ED154C" w:rsidRDefault="00ED154C" w:rsidP="00044396">
      <w:pPr>
        <w:spacing w:line="440" w:lineRule="exact"/>
        <w:ind w:left="560" w:firstLineChars="195" w:firstLine="546"/>
        <w:jc w:val="both"/>
      </w:pPr>
      <w:r>
        <w:rPr>
          <w:rStyle w:val="style351"/>
          <w:rFonts w:ascii="標楷體" w:eastAsia="標楷體" w:hAnsi="標楷體" w:hint="eastAsia"/>
          <w:sz w:val="28"/>
          <w:szCs w:val="28"/>
        </w:rPr>
        <w:t>前項</w:t>
      </w:r>
      <w:r>
        <w:rPr>
          <w:rFonts w:ascii="標楷體" w:eastAsia="標楷體" w:hAnsi="標楷體" w:hint="eastAsia"/>
          <w:sz w:val="28"/>
        </w:rPr>
        <w:t>內部控制之有效程度聲明僅提供合理確認，且不包括機關內部控制無法掌握之外部風險。</w:t>
      </w:r>
    </w:p>
    <w:p w:rsidR="00ED154C" w:rsidRDefault="00ED154C" w:rsidP="00044396">
      <w:pPr>
        <w:snapToGrid w:val="0"/>
        <w:spacing w:line="440" w:lineRule="exact"/>
        <w:ind w:left="588" w:hanging="574"/>
        <w:jc w:val="both"/>
        <w:rPr>
          <w:rFonts w:ascii="標楷體" w:eastAsia="標楷體" w:hAnsi="標楷體"/>
          <w:sz w:val="28"/>
        </w:rPr>
      </w:pPr>
      <w:r>
        <w:rPr>
          <w:rFonts w:ascii="標楷體" w:eastAsia="標楷體" w:hAnsi="標楷體" w:hint="eastAsia"/>
          <w:sz w:val="28"/>
        </w:rPr>
        <w:t>六、各機關如有內部控制重大缺失事項，應就簽署內部控制聲明書類型，依下列方式揭露該等重大缺失事項資訊：</w:t>
      </w:r>
    </w:p>
    <w:p w:rsidR="00ED154C" w:rsidRDefault="00ED154C" w:rsidP="00044396">
      <w:pPr>
        <w:spacing w:line="440" w:lineRule="exact"/>
        <w:ind w:left="854" w:hanging="644"/>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一</w:t>
      </w:r>
      <w:r>
        <w:rPr>
          <w:rFonts w:ascii="標楷體" w:eastAsia="標楷體" w:hAnsi="標楷體"/>
          <w:sz w:val="28"/>
        </w:rPr>
        <w:t>)</w:t>
      </w:r>
      <w:r>
        <w:rPr>
          <w:rFonts w:ascii="標楷體" w:eastAsia="標楷體" w:hAnsi="標楷體" w:hint="eastAsia"/>
          <w:sz w:val="28"/>
        </w:rPr>
        <w:t>「有效」或「部分有效」類型：於聲明書增列說明段，列舉該等重大缺失、其對達成內部控制目標之影響，以及所採行之改善措施與改善情形等。</w:t>
      </w:r>
    </w:p>
    <w:p w:rsidR="00ED154C" w:rsidRDefault="00ED154C" w:rsidP="00044396">
      <w:pPr>
        <w:spacing w:line="440" w:lineRule="exact"/>
        <w:ind w:left="854" w:hanging="644"/>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「少部分有效」類型：於聲明書之附表，揭露內部控制重大缺失情形及其改善計畫。</w:t>
      </w:r>
    </w:p>
    <w:p w:rsidR="00ED154C" w:rsidRDefault="00ED154C" w:rsidP="00044396">
      <w:pPr>
        <w:snapToGrid w:val="0"/>
        <w:spacing w:line="440" w:lineRule="exact"/>
        <w:ind w:left="588" w:hanging="560"/>
        <w:jc w:val="both"/>
      </w:pPr>
      <w:r>
        <w:rPr>
          <w:rStyle w:val="style351"/>
          <w:rFonts w:eastAsia="標楷體" w:hint="eastAsia"/>
          <w:sz w:val="28"/>
          <w:szCs w:val="28"/>
        </w:rPr>
        <w:t>七、各機關首長倘於年度中異動，致繼任首長於簽署內部控制聲明書時遇有所聲明之年度未在任或僅部分期間在任之情形，得於內部控制聲明書增列說明段，以釐清前後任首長之責任。</w:t>
      </w:r>
    </w:p>
    <w:p w:rsidR="00ED154C" w:rsidRDefault="00ED154C" w:rsidP="00044396">
      <w:pPr>
        <w:snapToGrid w:val="0"/>
        <w:spacing w:line="440" w:lineRule="exact"/>
        <w:ind w:left="588" w:hanging="560"/>
        <w:jc w:val="both"/>
      </w:pPr>
      <w:r>
        <w:rPr>
          <w:rStyle w:val="style351"/>
          <w:rFonts w:eastAsia="標楷體" w:hint="eastAsia"/>
          <w:sz w:val="28"/>
          <w:szCs w:val="28"/>
        </w:rPr>
        <w:t>八、</w:t>
      </w:r>
      <w:r>
        <w:rPr>
          <w:rFonts w:eastAsia="標楷體" w:hint="eastAsia"/>
          <w:sz w:val="28"/>
          <w:szCs w:val="28"/>
        </w:rPr>
        <w:t>各機關於年度中如有組織與業務調整者，得於內部控制聲明書增列說明段，以釐清機關組織與業務變動前後之責任。</w:t>
      </w:r>
    </w:p>
    <w:p w:rsidR="00ED154C" w:rsidRDefault="00ED154C" w:rsidP="00044396">
      <w:pPr>
        <w:spacing w:line="440" w:lineRule="exact"/>
        <w:ind w:left="588" w:firstLine="560"/>
        <w:jc w:val="both"/>
      </w:pPr>
      <w:r>
        <w:rPr>
          <w:rFonts w:eastAsia="標楷體" w:hint="eastAsia"/>
          <w:sz w:val="28"/>
          <w:szCs w:val="28"/>
        </w:rPr>
        <w:t>各</w:t>
      </w:r>
      <w:r>
        <w:rPr>
          <w:rFonts w:ascii="標楷體" w:eastAsia="標楷體" w:hAnsi="標楷體" w:hint="eastAsia"/>
          <w:sz w:val="28"/>
        </w:rPr>
        <w:t>機關</w:t>
      </w:r>
      <w:r>
        <w:rPr>
          <w:rFonts w:eastAsia="標楷體" w:hint="eastAsia"/>
          <w:sz w:val="28"/>
          <w:szCs w:val="28"/>
        </w:rPr>
        <w:t>因前項組織與業務調整情形致無法簽署內部控制聲明書時，應敘明原因陳報該管上級機關核定；該上級機關核定時，並應副知行政院</w:t>
      </w:r>
      <w:r w:rsidRPr="00381286">
        <w:rPr>
          <w:rFonts w:eastAsia="標楷體" w:hint="eastAsia"/>
          <w:sz w:val="28"/>
          <w:szCs w:val="28"/>
        </w:rPr>
        <w:t>主計總處</w:t>
      </w:r>
      <w:r>
        <w:rPr>
          <w:rFonts w:eastAsia="標楷體" w:hint="eastAsia"/>
          <w:sz w:val="28"/>
          <w:szCs w:val="28"/>
        </w:rPr>
        <w:t>。</w:t>
      </w:r>
    </w:p>
    <w:p w:rsidR="00ED154C" w:rsidRDefault="00ED154C" w:rsidP="00044396">
      <w:pPr>
        <w:snapToGrid w:val="0"/>
        <w:spacing w:line="440" w:lineRule="exact"/>
        <w:ind w:left="588" w:hanging="560"/>
        <w:jc w:val="both"/>
      </w:pPr>
      <w:r>
        <w:rPr>
          <w:rStyle w:val="style351"/>
          <w:rFonts w:eastAsia="標楷體" w:hint="eastAsia"/>
          <w:sz w:val="28"/>
          <w:szCs w:val="28"/>
        </w:rPr>
        <w:t>九、各機關併同所屬機關辦理自行評估及內部稽核工作者，得併同所屬機關共同簽署內部控制聲明書。</w:t>
      </w:r>
    </w:p>
    <w:p w:rsidR="00ED154C" w:rsidRDefault="00ED154C" w:rsidP="00044396">
      <w:pPr>
        <w:spacing w:line="440" w:lineRule="exact"/>
        <w:ind w:left="588" w:firstLine="546"/>
        <w:jc w:val="both"/>
      </w:pPr>
      <w:r>
        <w:rPr>
          <w:rFonts w:ascii="標楷體" w:eastAsia="標楷體" w:hAnsi="標楷體" w:hint="eastAsia"/>
          <w:sz w:val="28"/>
        </w:rPr>
        <w:t>各機關如有須併同其他機關共同簽署內部控制聲明書者</w:t>
      </w:r>
      <w:r>
        <w:rPr>
          <w:rStyle w:val="style351"/>
          <w:rFonts w:ascii="標楷體" w:eastAsia="標楷體" w:hAnsi="標楷體" w:hint="eastAsia"/>
          <w:sz w:val="28"/>
        </w:rPr>
        <w:t>，應報請該管上級機關同意後，於</w:t>
      </w:r>
      <w:r>
        <w:rPr>
          <w:rFonts w:ascii="標楷體" w:eastAsia="標楷體" w:hAnsi="標楷體" w:hint="eastAsia"/>
          <w:sz w:val="28"/>
        </w:rPr>
        <w:t>內部控制聲明書敘明共同簽署機關名稱</w:t>
      </w:r>
      <w:r>
        <w:rPr>
          <w:rStyle w:val="style351"/>
          <w:rFonts w:ascii="標楷體" w:eastAsia="標楷體" w:hAnsi="標楷體" w:hint="eastAsia"/>
          <w:sz w:val="28"/>
        </w:rPr>
        <w:t>。</w:t>
      </w:r>
    </w:p>
    <w:p w:rsidR="00ED154C" w:rsidRDefault="00ED154C" w:rsidP="00044396">
      <w:pPr>
        <w:snapToGrid w:val="0"/>
        <w:spacing w:line="440" w:lineRule="exact"/>
        <w:ind w:left="588" w:hanging="560"/>
        <w:jc w:val="both"/>
      </w:pPr>
      <w:r>
        <w:rPr>
          <w:rStyle w:val="style351"/>
          <w:rFonts w:eastAsia="標楷體" w:hint="eastAsia"/>
          <w:sz w:val="28"/>
          <w:szCs w:val="28"/>
        </w:rPr>
        <w:t>十、</w:t>
      </w:r>
      <w:r w:rsidRPr="00381286">
        <w:rPr>
          <w:rFonts w:eastAsia="標楷體" w:hint="eastAsia"/>
          <w:sz w:val="28"/>
        </w:rPr>
        <w:t>各級主管機關應督導所屬機關依規定期程完成內部控制聲明書簽署作業，並針對所屬機關遇有未落實辦理風險評估、外界關注事項涉及內部控制缺失、簽署部分有效或少部分有效類型內部控制聲明書等，綜合評估對所屬機關內部控制之影響程度，採取例外管理，包括要求於期限內提出檢討改善措施或前往實地督導等。</w:t>
      </w:r>
    </w:p>
    <w:p w:rsidR="00ED154C" w:rsidRDefault="00ED154C" w:rsidP="00044396">
      <w:pPr>
        <w:snapToGrid w:val="0"/>
        <w:spacing w:line="440" w:lineRule="exact"/>
        <w:ind w:left="588" w:hanging="560"/>
        <w:jc w:val="both"/>
      </w:pPr>
      <w:r>
        <w:rPr>
          <w:rStyle w:val="style351"/>
          <w:rFonts w:eastAsia="標楷體" w:hint="eastAsia"/>
          <w:sz w:val="28"/>
          <w:szCs w:val="28"/>
        </w:rPr>
        <w:t>十一、</w:t>
      </w:r>
      <w:r>
        <w:rPr>
          <w:rFonts w:ascii="標楷體" w:eastAsia="標楷體" w:hAnsi="標楷體" w:hint="eastAsia"/>
          <w:sz w:val="28"/>
          <w:szCs w:val="28"/>
        </w:rPr>
        <w:t>國營事業除已依照或參照現有法令規定簽署內部控制聲明書外，準用本要點之規定。</w:t>
      </w:r>
    </w:p>
    <w:p w:rsidR="00ED154C" w:rsidRDefault="009822E7">
      <w:pPr>
        <w:pageBreakBefore/>
        <w:autoSpaceDE w:val="0"/>
        <w:spacing w:line="400" w:lineRule="exact"/>
        <w:textAlignment w:val="bottom"/>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0;margin-top:-17.95pt;width:81pt;height:3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" stroked="f">
            <v:textbox>
              <w:txbxContent>
                <w:p w:rsidR="00ED154C" w:rsidRDefault="00ED154C">
                  <w:r>
                    <w:rPr>
                      <w:rFonts w:ascii="標楷體" w:eastAsia="標楷體" w:hAnsi="標楷體" w:hint="eastAsia"/>
                      <w:b/>
                      <w:sz w:val="28"/>
                      <w:szCs w:val="28"/>
                    </w:rPr>
                    <w:t>附圖</w:t>
                  </w:r>
                </w:p>
              </w:txbxContent>
            </v:textbox>
          </v:shape>
        </w:pict>
      </w:r>
    </w:p>
    <w:p w:rsidR="00ED154C" w:rsidRDefault="005A1260">
      <w:pPr>
        <w:jc w:val="center"/>
        <w:sectPr w:rsidR="00ED154C">
          <w:footerReference w:type="default" r:id="rId7"/>
          <w:pgSz w:w="11906" w:h="16838"/>
          <w:pgMar w:top="1134" w:right="1134" w:bottom="1134" w:left="1134" w:header="851" w:footer="992" w:gutter="0"/>
          <w:pgNumType w:start="1"/>
          <w:cols w:space="720"/>
        </w:sectPr>
      </w:pPr>
      <w:r>
        <w:rPr>
          <w:rFonts w:ascii="標楷體" w:eastAsia="標楷體" w:hAnsi="標楷體"/>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10612簽署聲明書作業流程圖" style="width:441.75pt;height:696.75pt;visibility:visible">
            <v:imagedata r:id="rId8" o:title=""/>
          </v:shape>
        </w:pict>
      </w:r>
    </w:p>
    <w:p w:rsidR="00ED154C" w:rsidRDefault="00ED154C">
      <w:pPr>
        <w:autoSpaceDE w:val="0"/>
        <w:spacing w:line="400" w:lineRule="exact"/>
        <w:jc w:val="center"/>
        <w:textAlignment w:val="bottom"/>
      </w:pPr>
      <w:r>
        <w:rPr>
          <w:rFonts w:ascii="標楷體" w:eastAsia="標楷體" w:hAnsi="標楷體" w:hint="eastAsia"/>
          <w:sz w:val="32"/>
          <w:szCs w:val="32"/>
        </w:rPr>
        <w:lastRenderedPageBreak/>
        <w:t>機關內部控制聲明書【</w:t>
      </w:r>
      <w:r>
        <w:rPr>
          <w:rFonts w:ascii="標楷體" w:eastAsia="標楷體" w:hAnsi="標楷體" w:hint="eastAsia"/>
          <w:sz w:val="28"/>
          <w:szCs w:val="32"/>
        </w:rPr>
        <w:t>格式一</w:t>
      </w:r>
      <w:r>
        <w:rPr>
          <w:rFonts w:ascii="標楷體" w:eastAsia="標楷體" w:hAnsi="標楷體" w:hint="eastAsia"/>
          <w:sz w:val="32"/>
          <w:szCs w:val="32"/>
        </w:rPr>
        <w:t>】</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sz w:val="28"/>
          <w:shd w:val="clear" w:color="auto" w:fill="FFFFFF"/>
        </w:rPr>
        <w:t>有效</w:t>
      </w:r>
      <w:r>
        <w:rPr>
          <w:rFonts w:ascii="標楷體" w:eastAsia="標楷體" w:hAnsi="標楷體" w:hint="eastAsia"/>
          <w:b/>
          <w:sz w:val="28"/>
          <w:szCs w:val="28"/>
          <w:vertAlign w:val="superscript"/>
        </w:rPr>
        <w:t>註１</w:t>
      </w:r>
    </w:p>
    <w:tbl>
      <w:tblPr>
        <w:tblW w:w="9536" w:type="dxa"/>
        <w:jc w:val="center"/>
        <w:tblLayout w:type="fixed"/>
        <w:tblCellMar>
          <w:left w:w="10" w:type="dxa"/>
          <w:right w:w="10" w:type="dxa"/>
        </w:tblCellMar>
        <w:tblLook w:val="0000" w:firstRow="0" w:lastRow="0" w:firstColumn="0" w:lastColumn="0" w:noHBand="0" w:noVBand="0"/>
      </w:tblPr>
      <w:tblGrid>
        <w:gridCol w:w="9536"/>
      </w:tblGrid>
      <w:tr w:rsidR="00ED154C">
        <w:trPr>
          <w:cantSplit/>
          <w:trHeight w:val="9685"/>
          <w:jc w:val="center"/>
        </w:trPr>
        <w:tc>
          <w:tcPr>
            <w:tcW w:w="95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ind w:left="2" w:right="113"/>
              <w:jc w:val="center"/>
              <w:textAlignment w:val="bottom"/>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ind w:left="113" w:right="113"/>
              <w:jc w:val="center"/>
              <w:textAlignment w:val="bottom"/>
              <w:rPr>
                <w:rFonts w:ascii="標楷體" w:eastAsia="標楷體" w:hAnsi="標楷體"/>
                <w:spacing w:val="10"/>
                <w:sz w:val="28"/>
                <w:szCs w:val="28"/>
              </w:rPr>
            </w:pPr>
            <w:r>
              <w:rPr>
                <w:rFonts w:ascii="標楷體" w:eastAsia="標楷體" w:hAnsi="標楷體" w:hint="eastAsia"/>
                <w:spacing w:val="10"/>
                <w:sz w:val="28"/>
                <w:szCs w:val="28"/>
              </w:rPr>
              <w:t>內部控制聲明書</w:t>
            </w:r>
          </w:p>
          <w:p w:rsidR="00ED154C" w:rsidRDefault="00ED154C">
            <w:pPr>
              <w:tabs>
                <w:tab w:val="left" w:pos="5012"/>
              </w:tabs>
              <w:autoSpaceDE w:val="0"/>
              <w:snapToGrid w:val="0"/>
              <w:spacing w:line="440" w:lineRule="atLeast"/>
              <w:ind w:left="113" w:right="566"/>
              <w:jc w:val="right"/>
              <w:textAlignment w:val="bottom"/>
              <w:rPr>
                <w:rFonts w:ascii="標楷體" w:eastAsia="標楷體" w:hAnsi="標楷體"/>
                <w:spacing w:val="10"/>
                <w:sz w:val="28"/>
                <w:szCs w:val="28"/>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215D76">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一、本機關確知</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10"/>
                <w:sz w:val="28"/>
                <w:szCs w:val="28"/>
              </w:rPr>
              <w:t>並依風險評估結果建立相關內部控制，其目的係在對實現施政效能、提供可靠資訊、遵循法令規定及保障資產安全等目標之達成，提供合理的確認，但不包括機關內部控制無法掌握之外部風險。</w:t>
            </w:r>
          </w:p>
          <w:p w:rsidR="00ED154C" w:rsidRDefault="00ED154C">
            <w:pPr>
              <w:tabs>
                <w:tab w:val="left" w:pos="5760"/>
              </w:tabs>
              <w:autoSpaceDE w:val="0"/>
              <w:snapToGrid w:val="0"/>
              <w:spacing w:line="440" w:lineRule="atLeast"/>
              <w:ind w:left="567" w:hanging="567"/>
              <w:jc w:val="both"/>
              <w:textAlignment w:val="bottom"/>
            </w:pPr>
            <w:r>
              <w:rPr>
                <w:rFonts w:ascii="標楷體" w:eastAsia="標楷體" w:hAnsi="標楷體" w:hint="eastAsia"/>
                <w:spacing w:val="10"/>
                <w:sz w:val="28"/>
                <w:szCs w:val="28"/>
              </w:rPr>
              <w:t>二、</w:t>
            </w:r>
            <w:r w:rsidRPr="00215D76">
              <w:rPr>
                <w:rFonts w:ascii="標楷體" w:eastAsia="標楷體" w:hAnsi="標楷體" w:hint="eastAsia"/>
                <w:spacing w:val="10"/>
                <w:sz w:val="28"/>
                <w:szCs w:val="28"/>
              </w:rPr>
              <w:t>內部控制有其先天限制，不論控制機制如何強化，有效之內部控制僅能對相關目標之達成提供合理的確認，另環境、情況之改變，內部控制之有效性亦可能隨之改變，惟本機關之內部控制設有監督機制，針對內部控制缺失進行追蹤改善。</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三、本機關依</w:t>
            </w:r>
            <w:r>
              <w:rPr>
                <w:rFonts w:ascii="標楷體" w:eastAsia="標楷體" w:hAnsi="標楷體" w:hint="eastAsia"/>
                <w:sz w:val="28"/>
                <w:szCs w:val="28"/>
              </w:rPr>
              <w:t>○○○</w:t>
            </w:r>
            <w:r>
              <w:rPr>
                <w:rFonts w:ascii="標楷體" w:eastAsia="標楷體" w:hAnsi="標楷體" w:hint="eastAsia"/>
                <w:spacing w:val="10"/>
                <w:sz w:val="28"/>
                <w:szCs w:val="28"/>
              </w:rPr>
              <w:t>年度</w:t>
            </w:r>
            <w:r>
              <w:rPr>
                <w:rFonts w:ascii="標楷體" w:eastAsia="標楷體" w:hAnsi="標楷體" w:hint="eastAsia"/>
                <w:sz w:val="28"/>
                <w:szCs w:val="28"/>
              </w:rPr>
              <w:t>之內</w:t>
            </w:r>
            <w:r>
              <w:rPr>
                <w:rFonts w:ascii="標楷體" w:eastAsia="標楷體" w:hAnsi="標楷體" w:hint="eastAsia"/>
                <w:spacing w:val="10"/>
                <w:sz w:val="28"/>
                <w:szCs w:val="28"/>
              </w:rPr>
              <w:t>部控制</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pacing w:val="10"/>
                <w:sz w:val="28"/>
                <w:szCs w:val="28"/>
              </w:rPr>
              <w:t>之結果，認為本機</w:t>
            </w:r>
            <w:r>
              <w:rPr>
                <w:rFonts w:ascii="標楷體" w:eastAsia="標楷體" w:hAnsi="標楷體" w:hint="eastAsia"/>
                <w:sz w:val="28"/>
                <w:szCs w:val="28"/>
              </w:rPr>
              <w:t>關於○○○年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31</w:t>
              </w:r>
              <w:r>
                <w:rPr>
                  <w:rFonts w:ascii="標楷體" w:eastAsia="標楷體" w:hAnsi="標楷體" w:hint="eastAsia"/>
                  <w:sz w:val="28"/>
                  <w:szCs w:val="28"/>
                </w:rPr>
                <w:t>日</w:t>
              </w:r>
            </w:smartTag>
            <w:r>
              <w:rPr>
                <w:rFonts w:ascii="標楷體" w:eastAsia="標楷體" w:hAnsi="標楷體" w:hint="eastAsia"/>
                <w:spacing w:val="10"/>
                <w:sz w:val="28"/>
                <w:szCs w:val="28"/>
              </w:rPr>
              <w:t>整體內部控制之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及執行係屬有效，其能合理確保上述目標之達成。</w:t>
            </w:r>
          </w:p>
          <w:p w:rsidR="00ED154C" w:rsidRDefault="00ED154C">
            <w:pPr>
              <w:autoSpaceDE w:val="0"/>
              <w:snapToGrid w:val="0"/>
              <w:spacing w:line="440" w:lineRule="atLeast"/>
              <w:ind w:right="1586"/>
              <w:jc w:val="right"/>
              <w:textAlignment w:val="bottom"/>
              <w:rPr>
                <w:rFonts w:ascii="標楷體" w:eastAsia="標楷體" w:hAnsi="標楷體"/>
                <w:spacing w:val="10"/>
                <w:sz w:val="28"/>
                <w:szCs w:val="28"/>
              </w:rPr>
            </w:pPr>
          </w:p>
          <w:p w:rsidR="00ED154C" w:rsidRDefault="00ED154C">
            <w:pPr>
              <w:autoSpaceDE w:val="0"/>
              <w:snapToGrid w:val="0"/>
              <w:spacing w:line="440" w:lineRule="atLeast"/>
              <w:ind w:right="1586"/>
              <w:jc w:val="right"/>
              <w:textAlignment w:val="bottom"/>
              <w:rPr>
                <w:rFonts w:ascii="標楷體" w:eastAsia="標楷體" w:hAnsi="標楷體"/>
                <w:spacing w:val="10"/>
                <w:sz w:val="28"/>
                <w:szCs w:val="28"/>
              </w:rPr>
            </w:pPr>
          </w:p>
          <w:p w:rsidR="00ED154C" w:rsidRDefault="00ED154C">
            <w:pPr>
              <w:autoSpaceDE w:val="0"/>
              <w:snapToGrid w:val="0"/>
              <w:spacing w:line="440" w:lineRule="atLeast"/>
              <w:ind w:right="2786"/>
              <w:textAlignment w:val="bottom"/>
              <w:rPr>
                <w:rFonts w:ascii="標楷體" w:eastAsia="標楷體" w:hAnsi="標楷體"/>
                <w:spacing w:val="10"/>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註３</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註４</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註５</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p>
        </w:tc>
      </w:tr>
    </w:tbl>
    <w:p w:rsidR="00ED154C" w:rsidRDefault="00ED154C">
      <w:pPr>
        <w:pStyle w:val="23"/>
        <w:autoSpaceDE w:val="0"/>
        <w:spacing w:line="280" w:lineRule="exact"/>
        <w:ind w:left="539" w:right="89" w:hanging="539"/>
        <w:textAlignment w:val="bottom"/>
      </w:pPr>
      <w:r>
        <w:rPr>
          <w:rFonts w:hint="eastAsia"/>
          <w:sz w:val="22"/>
          <w:szCs w:val="22"/>
        </w:rPr>
        <w:t>註</w:t>
      </w:r>
      <w:r>
        <w:rPr>
          <w:sz w:val="22"/>
          <w:szCs w:val="22"/>
        </w:rPr>
        <w:t>1</w:t>
      </w:r>
      <w:r>
        <w:rPr>
          <w:rFonts w:hint="eastAsia"/>
          <w:sz w:val="22"/>
          <w:szCs w:val="22"/>
        </w:rPr>
        <w:t>：機關認為整體內部控制之</w:t>
      </w:r>
      <w:r>
        <w:rPr>
          <w:rStyle w:val="style351"/>
          <w:rFonts w:hint="eastAsia"/>
          <w:sz w:val="22"/>
          <w:szCs w:val="22"/>
        </w:rPr>
        <w:t>建立</w:t>
      </w:r>
      <w:r>
        <w:rPr>
          <w:rFonts w:hint="eastAsia"/>
          <w:sz w:val="22"/>
          <w:szCs w:val="22"/>
        </w:rPr>
        <w:t>及執行，於聲明日</w:t>
      </w:r>
      <w:r>
        <w:rPr>
          <w:rStyle w:val="style351"/>
          <w:rFonts w:hint="eastAsia"/>
          <w:sz w:val="22"/>
          <w:szCs w:val="22"/>
        </w:rPr>
        <w:t>無內部控制缺失，或存有非屬重大之內部控制缺失並</w:t>
      </w:r>
      <w:r>
        <w:rPr>
          <w:rFonts w:hint="eastAsia"/>
          <w:spacing w:val="10"/>
          <w:sz w:val="22"/>
          <w:szCs w:val="22"/>
        </w:rPr>
        <w:t>已於聲明日前採行改善措施</w:t>
      </w:r>
      <w:r>
        <w:rPr>
          <w:rStyle w:val="style351"/>
          <w:rFonts w:hint="eastAsia"/>
          <w:sz w:val="22"/>
          <w:szCs w:val="22"/>
        </w:rPr>
        <w:t>，其整體內部控制</w:t>
      </w:r>
      <w:r>
        <w:rPr>
          <w:rFonts w:hint="eastAsia"/>
          <w:sz w:val="22"/>
          <w:szCs w:val="22"/>
        </w:rPr>
        <w:t>之</w:t>
      </w:r>
      <w:r>
        <w:rPr>
          <w:rStyle w:val="style351"/>
          <w:rFonts w:hint="eastAsia"/>
          <w:sz w:val="22"/>
          <w:szCs w:val="22"/>
        </w:rPr>
        <w:t>建立</w:t>
      </w:r>
      <w:r>
        <w:rPr>
          <w:rFonts w:hint="eastAsia"/>
          <w:sz w:val="22"/>
          <w:szCs w:val="22"/>
        </w:rPr>
        <w:t>及執行</w:t>
      </w:r>
      <w:r>
        <w:rPr>
          <w:rStyle w:val="style351"/>
          <w:rFonts w:hint="eastAsia"/>
          <w:sz w:val="22"/>
          <w:szCs w:val="22"/>
        </w:rPr>
        <w:t>能合理確保內部控制目標之達成</w:t>
      </w:r>
      <w:r>
        <w:rPr>
          <w:rFonts w:hint="eastAsia"/>
          <w:sz w:val="22"/>
          <w:szCs w:val="22"/>
        </w:rPr>
        <w:t>。</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3</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pPr>
        <w:pStyle w:val="23"/>
        <w:autoSpaceDE w:val="0"/>
        <w:spacing w:line="280" w:lineRule="exact"/>
        <w:ind w:left="539" w:right="89" w:hanging="539"/>
        <w:textAlignment w:val="bottom"/>
      </w:pPr>
      <w:r>
        <w:rPr>
          <w:rFonts w:hint="eastAsia"/>
          <w:sz w:val="22"/>
          <w:szCs w:val="22"/>
        </w:rPr>
        <w:t>註</w:t>
      </w:r>
      <w:r>
        <w:rPr>
          <w:sz w:val="22"/>
          <w:szCs w:val="22"/>
        </w:rPr>
        <w:t>4</w:t>
      </w:r>
      <w:r>
        <w:rPr>
          <w:rFonts w:hint="eastAsia"/>
          <w:sz w:val="22"/>
          <w:szCs w:val="22"/>
        </w:rPr>
        <w:t>：若督導</w:t>
      </w:r>
      <w:r>
        <w:rPr>
          <w:rFonts w:ascii="Book Antiqua" w:hAnsi="Book Antiqua" w:hint="eastAsia"/>
          <w:color w:val="000000"/>
          <w:sz w:val="22"/>
          <w:szCs w:val="22"/>
        </w:rPr>
        <w:t>內部控制與內部稽核業務之</w:t>
      </w:r>
      <w:r>
        <w:rPr>
          <w:rFonts w:hint="eastAsia"/>
          <w:sz w:val="22"/>
          <w:szCs w:val="22"/>
        </w:rPr>
        <w:t>召集人係由不同人員擔任時，本欄位由兩位召集人共同簽署。</w:t>
      </w:r>
    </w:p>
    <w:p w:rsidR="00ED154C" w:rsidRDefault="00ED154C">
      <w:pPr>
        <w:pStyle w:val="23"/>
        <w:autoSpaceDE w:val="0"/>
        <w:spacing w:line="280" w:lineRule="exact"/>
        <w:ind w:left="539" w:right="89" w:hanging="539"/>
        <w:textAlignment w:val="bottom"/>
        <w:rPr>
          <w:sz w:val="22"/>
          <w:szCs w:val="22"/>
        </w:rPr>
        <w:sectPr w:rsidR="00ED154C">
          <w:footerReference w:type="default" r:id="rId9"/>
          <w:pgSz w:w="11906" w:h="16838"/>
          <w:pgMar w:top="1134" w:right="1134" w:bottom="1134" w:left="1134" w:header="720" w:footer="720" w:gutter="0"/>
          <w:cols w:space="720"/>
        </w:sectPr>
      </w:pPr>
      <w:r>
        <w:rPr>
          <w:rFonts w:hint="eastAsia"/>
          <w:sz w:val="22"/>
          <w:szCs w:val="22"/>
        </w:rPr>
        <w:t>註</w:t>
      </w:r>
      <w:r>
        <w:rPr>
          <w:sz w:val="22"/>
          <w:szCs w:val="22"/>
        </w:rPr>
        <w:t>5</w:t>
      </w:r>
      <w:r>
        <w:rPr>
          <w:rFonts w:hint="eastAsia"/>
          <w:sz w:val="22"/>
          <w:szCs w:val="22"/>
        </w:rPr>
        <w:t>：簽署日期為機關首長實際簽署本聲明書之日期。</w:t>
      </w:r>
    </w:p>
    <w:p w:rsidR="00ED154C" w:rsidRDefault="00ED154C">
      <w:pPr>
        <w:autoSpaceDE w:val="0"/>
        <w:spacing w:line="400" w:lineRule="exact"/>
        <w:jc w:val="center"/>
        <w:textAlignment w:val="bottom"/>
      </w:pPr>
      <w:r>
        <w:rPr>
          <w:rFonts w:ascii="標楷體" w:eastAsia="標楷體" w:hAnsi="標楷體" w:hint="eastAsia"/>
          <w:sz w:val="32"/>
          <w:szCs w:val="32"/>
        </w:rPr>
        <w:lastRenderedPageBreak/>
        <w:t>機關內部控制聲明書【</w:t>
      </w:r>
      <w:r>
        <w:rPr>
          <w:rFonts w:ascii="標楷體" w:eastAsia="標楷體" w:hAnsi="標楷體" w:hint="eastAsia"/>
          <w:sz w:val="28"/>
          <w:szCs w:val="32"/>
        </w:rPr>
        <w:t>格式一之一</w:t>
      </w:r>
      <w:r>
        <w:rPr>
          <w:rFonts w:ascii="標楷體" w:eastAsia="標楷體" w:hAnsi="標楷體" w:hint="eastAsia"/>
          <w:sz w:val="32"/>
          <w:szCs w:val="32"/>
        </w:rPr>
        <w:t>】</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sz w:val="28"/>
          <w:shd w:val="clear" w:color="auto" w:fill="FFFFFF"/>
        </w:rPr>
        <w:t>有效</w:t>
      </w:r>
      <w:r>
        <w:rPr>
          <w:rFonts w:ascii="標楷體" w:eastAsia="標楷體" w:hAnsi="標楷體" w:hint="eastAsia"/>
          <w:b/>
          <w:sz w:val="28"/>
          <w:szCs w:val="28"/>
          <w:vertAlign w:val="superscript"/>
        </w:rPr>
        <w:t>註１</w:t>
      </w:r>
      <w:r>
        <w:rPr>
          <w:rFonts w:ascii="標楷體" w:eastAsia="標楷體" w:hAnsi="標楷體" w:hint="eastAsia"/>
          <w:sz w:val="28"/>
        </w:rPr>
        <w:t>（</w:t>
      </w:r>
      <w:r w:rsidRPr="00215D76">
        <w:rPr>
          <w:rFonts w:ascii="標楷體" w:eastAsia="標楷體" w:hAnsi="標楷體" w:hint="eastAsia"/>
          <w:sz w:val="28"/>
        </w:rPr>
        <w:t>增列重大缺失改善情形，或遇有機關首長異動，或遇有組織與業務調整等重要資訊揭露之說明段</w:t>
      </w:r>
      <w:r>
        <w:rPr>
          <w:rFonts w:ascii="標楷體" w:eastAsia="標楷體" w:hAnsi="標楷體" w:hint="eastAsia"/>
          <w:sz w:val="28"/>
        </w:rPr>
        <w:t>）</w:t>
      </w:r>
    </w:p>
    <w:p w:rsidR="00ED154C" w:rsidRDefault="00ED154C">
      <w:pPr>
        <w:sectPr w:rsidR="00ED154C">
          <w:footerReference w:type="default" r:id="rId10"/>
          <w:pgSz w:w="11906" w:h="16838"/>
          <w:pgMar w:top="1134" w:right="1134" w:bottom="1134" w:left="1134" w:header="720" w:footer="720" w:gutter="0"/>
          <w:cols w:space="720"/>
        </w:sectPr>
      </w:pPr>
    </w:p>
    <w:tbl>
      <w:tblPr>
        <w:tblW w:w="9536" w:type="dxa"/>
        <w:jc w:val="center"/>
        <w:tblLayout w:type="fixed"/>
        <w:tblCellMar>
          <w:left w:w="10" w:type="dxa"/>
          <w:right w:w="10" w:type="dxa"/>
        </w:tblCellMar>
        <w:tblLook w:val="0000" w:firstRow="0" w:lastRow="0" w:firstColumn="0" w:lastColumn="0" w:noHBand="0" w:noVBand="0"/>
      </w:tblPr>
      <w:tblGrid>
        <w:gridCol w:w="9536"/>
      </w:tblGrid>
      <w:tr w:rsidR="00ED154C">
        <w:trPr>
          <w:cantSplit/>
          <w:trHeight w:val="10105"/>
          <w:jc w:val="center"/>
        </w:trPr>
        <w:tc>
          <w:tcPr>
            <w:tcW w:w="953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ind w:left="2" w:right="113"/>
              <w:jc w:val="center"/>
              <w:textAlignment w:val="bottom"/>
              <w:rPr>
                <w:rFonts w:ascii="標楷體" w:eastAsia="標楷體" w:hAnsi="標楷體"/>
                <w:spacing w:val="10"/>
                <w:sz w:val="28"/>
                <w:szCs w:val="28"/>
              </w:rPr>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ind w:left="113" w:right="113"/>
              <w:jc w:val="center"/>
              <w:textAlignment w:val="bottom"/>
              <w:rPr>
                <w:rFonts w:ascii="標楷體" w:eastAsia="標楷體" w:hAnsi="標楷體"/>
                <w:spacing w:val="10"/>
                <w:sz w:val="28"/>
                <w:szCs w:val="28"/>
              </w:rPr>
            </w:pPr>
            <w:r>
              <w:rPr>
                <w:rFonts w:ascii="標楷體" w:eastAsia="標楷體" w:hAnsi="標楷體" w:hint="eastAsia"/>
                <w:spacing w:val="10"/>
                <w:sz w:val="28"/>
                <w:szCs w:val="28"/>
              </w:rPr>
              <w:t>內部控制聲明書</w:t>
            </w:r>
          </w:p>
          <w:p w:rsidR="00ED154C" w:rsidRDefault="00ED154C">
            <w:pPr>
              <w:tabs>
                <w:tab w:val="left" w:pos="5012"/>
              </w:tabs>
              <w:autoSpaceDE w:val="0"/>
              <w:snapToGrid w:val="0"/>
              <w:spacing w:line="440" w:lineRule="atLeast"/>
              <w:ind w:left="113" w:right="566"/>
              <w:jc w:val="right"/>
              <w:textAlignment w:val="bottom"/>
              <w:rPr>
                <w:rFonts w:ascii="標楷體" w:eastAsia="標楷體" w:hAnsi="標楷體"/>
                <w:spacing w:val="10"/>
                <w:sz w:val="28"/>
                <w:szCs w:val="28"/>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215D76">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一、本機關確知</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10"/>
                <w:sz w:val="28"/>
                <w:szCs w:val="28"/>
              </w:rPr>
              <w:t>並依風險評估結果建立相關內部控制，其目的係在對實現施政效能、提供可靠資訊、遵循法令規定及保障資產安全等目標之達成，提供合理的確認，但不包括機關內部控制無法掌握之外部風險。</w:t>
            </w:r>
          </w:p>
          <w:p w:rsidR="00ED154C" w:rsidRDefault="00ED154C">
            <w:pPr>
              <w:tabs>
                <w:tab w:val="left" w:pos="5760"/>
              </w:tabs>
              <w:autoSpaceDE w:val="0"/>
              <w:snapToGrid w:val="0"/>
              <w:spacing w:line="440" w:lineRule="atLeast"/>
              <w:ind w:left="567" w:hanging="567"/>
              <w:jc w:val="both"/>
              <w:textAlignment w:val="bottom"/>
            </w:pPr>
            <w:r>
              <w:rPr>
                <w:rFonts w:ascii="標楷體" w:eastAsia="標楷體" w:hAnsi="標楷體" w:hint="eastAsia"/>
                <w:spacing w:val="10"/>
                <w:sz w:val="28"/>
                <w:szCs w:val="28"/>
              </w:rPr>
              <w:t>二、內部控制有其先天限制，不論</w:t>
            </w:r>
            <w:r>
              <w:rPr>
                <w:rStyle w:val="style351"/>
                <w:rFonts w:ascii="標楷體" w:eastAsia="標楷體" w:hAnsi="標楷體" w:hint="eastAsia"/>
                <w:sz w:val="28"/>
                <w:szCs w:val="28"/>
              </w:rPr>
              <w:t>控制機制</w:t>
            </w:r>
            <w:r>
              <w:rPr>
                <w:rFonts w:ascii="標楷體" w:eastAsia="標楷體" w:hAnsi="標楷體" w:hint="eastAsia"/>
                <w:spacing w:val="10"/>
                <w:sz w:val="28"/>
                <w:szCs w:val="28"/>
              </w:rPr>
              <w:t>如何</w:t>
            </w:r>
            <w:r w:rsidRPr="00215D76">
              <w:rPr>
                <w:rFonts w:ascii="標楷體" w:eastAsia="標楷體" w:hAnsi="標楷體" w:hint="eastAsia"/>
                <w:spacing w:val="10"/>
                <w:sz w:val="28"/>
                <w:szCs w:val="28"/>
              </w:rPr>
              <w:t>強化</w:t>
            </w:r>
            <w:r>
              <w:rPr>
                <w:rFonts w:ascii="標楷體" w:eastAsia="標楷體" w:hAnsi="標楷體" w:hint="eastAsia"/>
                <w:spacing w:val="10"/>
                <w:sz w:val="28"/>
                <w:szCs w:val="28"/>
              </w:rPr>
              <w:t>，有效之內部控制僅能對相關目標之達成提供合理的確認，另環境、情況之改變，內部控制之有效性亦可能隨之改變，惟本機關之內部控制設有監督機制，針對內部控制缺失進行追蹤改善。</w:t>
            </w:r>
          </w:p>
          <w:p w:rsidR="00ED154C" w:rsidRDefault="00ED154C">
            <w:pPr>
              <w:tabs>
                <w:tab w:val="left" w:pos="5760"/>
              </w:tabs>
              <w:autoSpaceDE w:val="0"/>
              <w:snapToGrid w:val="0"/>
              <w:spacing w:line="440" w:lineRule="atLeast"/>
              <w:ind w:left="567" w:hanging="567"/>
              <w:jc w:val="both"/>
              <w:textAlignment w:val="bottom"/>
            </w:pPr>
            <w:r>
              <w:rPr>
                <w:rFonts w:ascii="標楷體" w:eastAsia="標楷體" w:hAnsi="標楷體" w:hint="eastAsia"/>
                <w:spacing w:val="10"/>
                <w:sz w:val="28"/>
                <w:szCs w:val="28"/>
              </w:rPr>
              <w:t>三、本機關經評估及稽核發現下列內部控制重大缺失：列舉各項重大缺失、其對達成內部控制目標之影響</w:t>
            </w:r>
            <w:r w:rsidRPr="00395DC7">
              <w:rPr>
                <w:rFonts w:ascii="標楷體" w:eastAsia="標楷體" w:hAnsi="標楷體" w:hint="eastAsia"/>
                <w:spacing w:val="10"/>
                <w:sz w:val="28"/>
                <w:szCs w:val="28"/>
              </w:rPr>
              <w:t>，以及所採行之改善措施與改善情形等</w:t>
            </w:r>
            <w:r>
              <w:rPr>
                <w:rFonts w:ascii="標楷體" w:eastAsia="標楷體" w:hAnsi="標楷體" w:hint="eastAsia"/>
                <w:spacing w:val="10"/>
                <w:sz w:val="28"/>
                <w:szCs w:val="28"/>
              </w:rPr>
              <w:t>。</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3</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四、本機關依</w:t>
            </w:r>
            <w:r>
              <w:rPr>
                <w:rFonts w:ascii="標楷體" w:eastAsia="標楷體" w:hAnsi="標楷體" w:hint="eastAsia"/>
                <w:sz w:val="28"/>
                <w:szCs w:val="28"/>
              </w:rPr>
              <w:t>○○○</w:t>
            </w:r>
            <w:r>
              <w:rPr>
                <w:rFonts w:ascii="標楷體" w:eastAsia="標楷體" w:hAnsi="標楷體" w:hint="eastAsia"/>
                <w:spacing w:val="10"/>
                <w:sz w:val="28"/>
                <w:szCs w:val="28"/>
              </w:rPr>
              <w:t>年度</w:t>
            </w:r>
            <w:r>
              <w:rPr>
                <w:rFonts w:ascii="標楷體" w:eastAsia="標楷體" w:hAnsi="標楷體" w:hint="eastAsia"/>
                <w:sz w:val="28"/>
                <w:szCs w:val="28"/>
              </w:rPr>
              <w:t>之內</w:t>
            </w:r>
            <w:r>
              <w:rPr>
                <w:rFonts w:ascii="標楷體" w:eastAsia="標楷體" w:hAnsi="標楷體" w:hint="eastAsia"/>
                <w:spacing w:val="10"/>
                <w:sz w:val="28"/>
                <w:szCs w:val="28"/>
              </w:rPr>
              <w:t>部控制</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pacing w:val="10"/>
                <w:sz w:val="28"/>
                <w:szCs w:val="28"/>
              </w:rPr>
              <w:t>之結果，認為本機</w:t>
            </w:r>
            <w:r>
              <w:rPr>
                <w:rFonts w:ascii="標楷體" w:eastAsia="標楷體" w:hAnsi="標楷體" w:hint="eastAsia"/>
                <w:sz w:val="28"/>
                <w:szCs w:val="28"/>
              </w:rPr>
              <w:t>關於○○○年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31</w:t>
              </w:r>
              <w:r>
                <w:rPr>
                  <w:rFonts w:ascii="標楷體" w:eastAsia="標楷體" w:hAnsi="標楷體" w:hint="eastAsia"/>
                  <w:sz w:val="28"/>
                  <w:szCs w:val="28"/>
                </w:rPr>
                <w:t>日</w:t>
              </w:r>
            </w:smartTag>
            <w:r>
              <w:rPr>
                <w:rFonts w:ascii="標楷體" w:eastAsia="標楷體" w:hAnsi="標楷體" w:hint="eastAsia"/>
                <w:spacing w:val="10"/>
                <w:sz w:val="28"/>
                <w:szCs w:val="28"/>
              </w:rPr>
              <w:t>整體內部控制之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及執行係屬有效，其能合理確保上述目標之達成。</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五、本機關首長於○○○年○○月○○日就職，未就任前之內部控制係由前任首長○○○推動及督導相關工作。</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4</w:t>
            </w:r>
          </w:p>
          <w:p w:rsidR="00ED154C" w:rsidRDefault="00ED154C">
            <w:pPr>
              <w:tabs>
                <w:tab w:val="left" w:pos="5760"/>
              </w:tabs>
              <w:autoSpaceDE w:val="0"/>
              <w:snapToGrid w:val="0"/>
              <w:spacing w:line="440" w:lineRule="atLeast"/>
              <w:ind w:left="527" w:right="28" w:hanging="527"/>
              <w:jc w:val="both"/>
              <w:textAlignment w:val="bottom"/>
            </w:pPr>
            <w:r>
              <w:rPr>
                <w:rFonts w:ascii="標楷體" w:eastAsia="標楷體" w:hAnsi="標楷體" w:hint="eastAsia"/>
                <w:spacing w:val="10"/>
                <w:sz w:val="28"/>
                <w:szCs w:val="28"/>
              </w:rPr>
              <w:t>六、○○</w:t>
            </w:r>
            <w:r w:rsidRPr="00215D76">
              <w:rPr>
                <w:rFonts w:ascii="標楷體" w:eastAsia="標楷體" w:hAnsi="標楷體" w:hint="eastAsia"/>
                <w:spacing w:val="10"/>
                <w:sz w:val="28"/>
                <w:szCs w:val="28"/>
              </w:rPr>
              <w:t>（組織及</w:t>
            </w:r>
            <w:r w:rsidRPr="00215D76">
              <w:rPr>
                <w:rFonts w:ascii="標楷體" w:eastAsia="標楷體" w:hAnsi="標楷體"/>
                <w:spacing w:val="10"/>
                <w:sz w:val="28"/>
                <w:szCs w:val="28"/>
              </w:rPr>
              <w:t>/</w:t>
            </w:r>
            <w:r w:rsidRPr="00215D76">
              <w:rPr>
                <w:rFonts w:ascii="標楷體" w:eastAsia="標楷體" w:hAnsi="標楷體" w:hint="eastAsia"/>
                <w:spacing w:val="10"/>
                <w:sz w:val="28"/>
                <w:szCs w:val="28"/>
              </w:rPr>
              <w:t>或業務名稱）</w:t>
            </w:r>
            <w:r>
              <w:rPr>
                <w:rFonts w:ascii="標楷體" w:eastAsia="標楷體" w:hAnsi="標楷體" w:hint="eastAsia"/>
                <w:spacing w:val="10"/>
                <w:sz w:val="28"/>
                <w:szCs w:val="28"/>
              </w:rPr>
              <w:t>自○○○年○○月○○日起移由本機關承接，</w:t>
            </w:r>
            <w:r w:rsidRPr="00215D76">
              <w:rPr>
                <w:rFonts w:ascii="標楷體" w:eastAsia="標楷體" w:hAnsi="標楷體" w:hint="eastAsia"/>
                <w:spacing w:val="10"/>
                <w:sz w:val="28"/>
                <w:szCs w:val="28"/>
              </w:rPr>
              <w:t>移撥前之內部控制係由原機關負責。</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5</w:t>
            </w:r>
          </w:p>
          <w:p w:rsidR="00ED154C" w:rsidRDefault="00ED154C">
            <w:pPr>
              <w:autoSpaceDE w:val="0"/>
              <w:snapToGrid w:val="0"/>
              <w:spacing w:line="440" w:lineRule="atLeast"/>
              <w:ind w:right="1586"/>
              <w:jc w:val="right"/>
              <w:textAlignment w:val="bottom"/>
              <w:rPr>
                <w:rFonts w:ascii="標楷體" w:eastAsia="標楷體" w:hAnsi="標楷體"/>
                <w:spacing w:val="10"/>
                <w:sz w:val="28"/>
                <w:szCs w:val="28"/>
              </w:rPr>
            </w:pPr>
          </w:p>
          <w:p w:rsidR="00ED154C" w:rsidRDefault="00ED154C">
            <w:pPr>
              <w:autoSpaceDE w:val="0"/>
              <w:snapToGrid w:val="0"/>
              <w:spacing w:line="440" w:lineRule="atLeast"/>
              <w:ind w:right="2786"/>
              <w:textAlignment w:val="bottom"/>
              <w:rPr>
                <w:rFonts w:ascii="標楷體" w:eastAsia="標楷體" w:hAnsi="標楷體"/>
                <w:spacing w:val="10"/>
                <w:sz w:val="28"/>
                <w:szCs w:val="28"/>
              </w:rPr>
            </w:pPr>
          </w:p>
          <w:p w:rsidR="00ED154C" w:rsidRDefault="00ED154C">
            <w:pPr>
              <w:autoSpaceDE w:val="0"/>
              <w:snapToGrid w:val="0"/>
              <w:spacing w:line="440" w:lineRule="atLeast"/>
              <w:ind w:right="2786"/>
              <w:textAlignment w:val="bottom"/>
              <w:rPr>
                <w:rFonts w:ascii="標楷體" w:eastAsia="標楷體" w:hAnsi="標楷體"/>
                <w:spacing w:val="10"/>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註６</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註７</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註８</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p>
        </w:tc>
      </w:tr>
    </w:tbl>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1</w:t>
      </w:r>
      <w:r>
        <w:rPr>
          <w:rFonts w:hint="eastAsia"/>
          <w:sz w:val="22"/>
          <w:szCs w:val="22"/>
        </w:rPr>
        <w:t>：機關認為整體內部控制之建立及執行，於聲明日無內部控制缺失，或存有重大或非屬重大內部控制缺失並已於聲明日前採行改善措施，其整體內部控制之建立及執行能合理確保內部控</w:t>
      </w:r>
      <w:r>
        <w:rPr>
          <w:rFonts w:hint="eastAsia"/>
          <w:sz w:val="22"/>
          <w:szCs w:val="22"/>
        </w:rPr>
        <w:lastRenderedPageBreak/>
        <w:t>制目標之達成。</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3</w:t>
      </w:r>
      <w:r>
        <w:rPr>
          <w:rFonts w:hint="eastAsia"/>
          <w:sz w:val="22"/>
          <w:szCs w:val="22"/>
        </w:rPr>
        <w:t>：機關認定存有內部控制重大缺失時，應增列該說明段列舉所發現之內部控制重大缺失、其對達成內部控制目標之影響，以及所採行之改善措施與改善情形等。</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4</w:t>
      </w:r>
      <w:r>
        <w:rPr>
          <w:rFonts w:hint="eastAsia"/>
          <w:sz w:val="22"/>
          <w:szCs w:val="22"/>
        </w:rPr>
        <w:t>：機關首長於所聲明之年度未在任或僅部分期間在任時，得增列該說明段以釐清前後任首長之責任</w:t>
      </w:r>
      <w:r w:rsidRPr="0040457F">
        <w:rPr>
          <w:rFonts w:hint="eastAsia"/>
          <w:sz w:val="22"/>
          <w:szCs w:val="22"/>
        </w:rPr>
        <w:t>，機關得視情況調整相關文字。</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5</w:t>
      </w:r>
      <w:r>
        <w:rPr>
          <w:rFonts w:hint="eastAsia"/>
          <w:sz w:val="22"/>
          <w:szCs w:val="22"/>
        </w:rPr>
        <w:t>：機關於所聲明之年度遇有組織與業務調整時，得增列該說明段以釐清機關組織與業務變動前後之責任</w:t>
      </w:r>
      <w:r w:rsidRPr="0040457F">
        <w:rPr>
          <w:rFonts w:hint="eastAsia"/>
          <w:sz w:val="22"/>
          <w:szCs w:val="22"/>
        </w:rPr>
        <w:t>，機關得視情況調整相關文字。</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6</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7</w:t>
      </w:r>
      <w:r>
        <w:rPr>
          <w:rFonts w:hint="eastAsia"/>
          <w:sz w:val="22"/>
          <w:szCs w:val="22"/>
        </w:rPr>
        <w:t>：若督導內部控制與內部稽核業務之召集人係由不同人員擔任時，本欄位由兩位召集人共同簽署。</w:t>
      </w:r>
    </w:p>
    <w:p w:rsidR="00ED154C" w:rsidRDefault="00ED154C">
      <w:pPr>
        <w:pStyle w:val="23"/>
        <w:autoSpaceDE w:val="0"/>
        <w:spacing w:line="280" w:lineRule="exact"/>
        <w:ind w:left="539" w:right="89" w:hanging="539"/>
        <w:textAlignment w:val="bottom"/>
        <w:rPr>
          <w:sz w:val="22"/>
          <w:szCs w:val="22"/>
        </w:rPr>
      </w:pPr>
      <w:r>
        <w:rPr>
          <w:rFonts w:hint="eastAsia"/>
          <w:sz w:val="22"/>
          <w:szCs w:val="22"/>
        </w:rPr>
        <w:t>註</w:t>
      </w:r>
      <w:r>
        <w:rPr>
          <w:sz w:val="22"/>
          <w:szCs w:val="22"/>
        </w:rPr>
        <w:t>8</w:t>
      </w:r>
      <w:r>
        <w:rPr>
          <w:rFonts w:hint="eastAsia"/>
          <w:sz w:val="22"/>
          <w:szCs w:val="22"/>
        </w:rPr>
        <w:t>：簽署日期為機關首長實際簽署本聲明書之日期。</w:t>
      </w: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pStyle w:val="23"/>
        <w:autoSpaceDE w:val="0"/>
        <w:spacing w:line="280" w:lineRule="exact"/>
        <w:ind w:left="539" w:right="89" w:hanging="539"/>
        <w:textAlignment w:val="bottom"/>
        <w:rPr>
          <w:sz w:val="22"/>
          <w:szCs w:val="22"/>
        </w:rPr>
      </w:pPr>
    </w:p>
    <w:p w:rsidR="00ED154C" w:rsidRDefault="00ED154C">
      <w:pPr>
        <w:autoSpaceDE w:val="0"/>
        <w:snapToGrid w:val="0"/>
        <w:spacing w:line="240" w:lineRule="atLeast"/>
        <w:ind w:left="518" w:hanging="154"/>
        <w:jc w:val="center"/>
        <w:textAlignment w:val="bottom"/>
      </w:pPr>
      <w:r>
        <w:rPr>
          <w:rFonts w:ascii="標楷體" w:eastAsia="標楷體" w:hAnsi="標楷體" w:hint="eastAsia"/>
          <w:sz w:val="32"/>
          <w:szCs w:val="32"/>
        </w:rPr>
        <w:lastRenderedPageBreak/>
        <w:t>機關內部控制聲明書【</w:t>
      </w:r>
      <w:r>
        <w:rPr>
          <w:rFonts w:ascii="標楷體" w:eastAsia="標楷體" w:hAnsi="標楷體" w:hint="eastAsia"/>
          <w:sz w:val="28"/>
          <w:szCs w:val="28"/>
        </w:rPr>
        <w:t>格式二</w:t>
      </w:r>
      <w:r>
        <w:rPr>
          <w:rFonts w:ascii="標楷體" w:eastAsia="標楷體" w:hAnsi="標楷體" w:hint="eastAsia"/>
          <w:sz w:val="32"/>
          <w:szCs w:val="32"/>
        </w:rPr>
        <w:t>】</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bCs/>
          <w:sz w:val="28"/>
          <w:shd w:val="clear" w:color="auto" w:fill="FFFFFF"/>
        </w:rPr>
        <w:t>部分有效</w:t>
      </w:r>
      <w:r>
        <w:rPr>
          <w:rFonts w:ascii="標楷體" w:eastAsia="標楷體" w:hAnsi="標楷體" w:hint="eastAsia"/>
          <w:b/>
          <w:sz w:val="28"/>
          <w:szCs w:val="28"/>
          <w:vertAlign w:val="superscript"/>
        </w:rPr>
        <w:t>註１</w:t>
      </w:r>
    </w:p>
    <w:tbl>
      <w:tblPr>
        <w:tblW w:w="9498" w:type="dxa"/>
        <w:jc w:val="center"/>
        <w:tblLayout w:type="fixed"/>
        <w:tblCellMar>
          <w:left w:w="10" w:type="dxa"/>
          <w:right w:w="10" w:type="dxa"/>
        </w:tblCellMar>
        <w:tblLook w:val="0000" w:firstRow="0" w:lastRow="0" w:firstColumn="0" w:lastColumn="0" w:noHBand="0" w:noVBand="0"/>
      </w:tblPr>
      <w:tblGrid>
        <w:gridCol w:w="9498"/>
      </w:tblGrid>
      <w:tr w:rsidR="00ED154C">
        <w:trPr>
          <w:cantSplit/>
          <w:trHeight w:val="9521"/>
          <w:jc w:val="center"/>
        </w:trPr>
        <w:tc>
          <w:tcPr>
            <w:tcW w:w="94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ind w:left="113" w:right="113"/>
              <w:jc w:val="center"/>
              <w:textAlignment w:val="bottom"/>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ind w:left="113" w:right="113"/>
              <w:jc w:val="center"/>
              <w:textAlignment w:val="bottom"/>
            </w:pPr>
            <w:r>
              <w:rPr>
                <w:rFonts w:ascii="標楷體" w:eastAsia="標楷體" w:hAnsi="標楷體" w:hint="eastAsia"/>
                <w:sz w:val="28"/>
              </w:rPr>
              <w:t>內部控制</w:t>
            </w:r>
            <w:r>
              <w:rPr>
                <w:rFonts w:ascii="標楷體" w:eastAsia="標楷體" w:hAnsi="標楷體" w:hint="eastAsia"/>
                <w:spacing w:val="10"/>
                <w:sz w:val="28"/>
                <w:szCs w:val="28"/>
              </w:rPr>
              <w:t>聲明書</w:t>
            </w:r>
          </w:p>
          <w:p w:rsidR="00ED154C" w:rsidRDefault="00ED154C">
            <w:pPr>
              <w:tabs>
                <w:tab w:val="left" w:pos="5012"/>
              </w:tabs>
              <w:autoSpaceDE w:val="0"/>
              <w:snapToGrid w:val="0"/>
              <w:spacing w:line="340" w:lineRule="atLeast"/>
              <w:ind w:left="113" w:right="567"/>
              <w:jc w:val="right"/>
              <w:textAlignment w:val="bottom"/>
              <w:rPr>
                <w:rFonts w:ascii="標楷體" w:eastAsia="標楷體" w:hAnsi="標楷體"/>
                <w:spacing w:val="10"/>
                <w:sz w:val="20"/>
                <w:szCs w:val="20"/>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395DC7">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一、</w:t>
            </w:r>
            <w:r>
              <w:rPr>
                <w:rFonts w:ascii="標楷體" w:eastAsia="標楷體" w:hAnsi="標楷體" w:hint="eastAsia"/>
                <w:spacing w:val="10"/>
                <w:sz w:val="28"/>
                <w:szCs w:val="28"/>
              </w:rPr>
              <w:t>本機關確知</w:t>
            </w:r>
            <w:r>
              <w:rPr>
                <w:rStyle w:val="style351"/>
                <w:rFonts w:ascii="標楷體" w:eastAsia="標楷體" w:hAnsi="標楷體" w:hint="eastAsia"/>
                <w:sz w:val="28"/>
                <w:szCs w:val="28"/>
              </w:rPr>
              <w:t>建立</w:t>
            </w:r>
            <w:r>
              <w:rPr>
                <w:rFonts w:ascii="標楷體" w:eastAsia="標楷體" w:hAnsi="標楷體" w:hint="eastAsia"/>
                <w:spacing w:val="8"/>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8"/>
                <w:sz w:val="28"/>
                <w:szCs w:val="28"/>
              </w:rPr>
              <w:t>，</w:t>
            </w:r>
            <w:r>
              <w:rPr>
                <w:rFonts w:ascii="標楷體" w:eastAsia="標楷體" w:hAnsi="標楷體" w:hint="eastAsia"/>
                <w:spacing w:val="10"/>
                <w:sz w:val="28"/>
                <w:szCs w:val="28"/>
              </w:rPr>
              <w:t>並依風險評估結果建立相關內部控制，</w:t>
            </w:r>
            <w:r>
              <w:rPr>
                <w:rFonts w:ascii="標楷體" w:eastAsia="標楷體" w:hAnsi="標楷體" w:hint="eastAsia"/>
                <w:spacing w:val="8"/>
                <w:sz w:val="28"/>
                <w:szCs w:val="28"/>
              </w:rPr>
              <w:t>其目的係在對</w:t>
            </w:r>
            <w:r>
              <w:rPr>
                <w:rFonts w:ascii="標楷體" w:eastAsia="標楷體" w:hAnsi="標楷體" w:hint="eastAsia"/>
                <w:spacing w:val="10"/>
                <w:sz w:val="28"/>
                <w:szCs w:val="28"/>
              </w:rPr>
              <w:t>實現施政效能、提供可靠資訊、遵循法令規定及保障資產安全</w:t>
            </w:r>
            <w:r>
              <w:rPr>
                <w:rFonts w:ascii="標楷體" w:eastAsia="標楷體" w:hAnsi="標楷體" w:hint="eastAsia"/>
                <w:spacing w:val="8"/>
                <w:sz w:val="28"/>
                <w:szCs w:val="28"/>
              </w:rPr>
              <w:t>等目標之達成，提供合理的確認，</w:t>
            </w:r>
            <w:r>
              <w:rPr>
                <w:rFonts w:ascii="標楷體" w:eastAsia="標楷體" w:hAnsi="標楷體" w:hint="eastAsia"/>
                <w:spacing w:val="10"/>
                <w:sz w:val="28"/>
                <w:szCs w:val="28"/>
              </w:rPr>
              <w:t>但不包括機關內部控制無法掌握之外部風險。</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二、內部控制有其先天限制，不論</w:t>
            </w:r>
            <w:r>
              <w:rPr>
                <w:rStyle w:val="style351"/>
                <w:rFonts w:ascii="標楷體" w:eastAsia="標楷體" w:hAnsi="標楷體" w:hint="eastAsia"/>
                <w:sz w:val="28"/>
                <w:szCs w:val="28"/>
              </w:rPr>
              <w:t>控制機制</w:t>
            </w:r>
            <w:r>
              <w:rPr>
                <w:rFonts w:ascii="標楷體" w:eastAsia="標楷體" w:hAnsi="標楷體" w:hint="eastAsia"/>
                <w:spacing w:val="8"/>
                <w:sz w:val="28"/>
                <w:szCs w:val="28"/>
              </w:rPr>
              <w:t>如何</w:t>
            </w:r>
            <w:r w:rsidRPr="00395DC7">
              <w:rPr>
                <w:rFonts w:ascii="標楷體" w:eastAsia="標楷體" w:hAnsi="標楷體" w:hint="eastAsia"/>
                <w:spacing w:val="8"/>
                <w:sz w:val="28"/>
                <w:szCs w:val="28"/>
              </w:rPr>
              <w:t>強化</w:t>
            </w:r>
            <w:r>
              <w:rPr>
                <w:rFonts w:ascii="標楷體" w:eastAsia="標楷體" w:hAnsi="標楷體" w:hint="eastAsia"/>
                <w:spacing w:val="8"/>
                <w:sz w:val="28"/>
                <w:szCs w:val="28"/>
              </w:rPr>
              <w:t>，有效之內部控制僅能對相關目標之達成提供合理的確認，另環境、情況之改變，內部控制之有效性亦可能隨之改變，惟本機關之內部控制設有監督機制，</w:t>
            </w:r>
            <w:r>
              <w:rPr>
                <w:rFonts w:ascii="標楷體" w:eastAsia="標楷體" w:hAnsi="標楷體" w:hint="eastAsia"/>
                <w:spacing w:val="10"/>
                <w:sz w:val="28"/>
                <w:szCs w:val="28"/>
              </w:rPr>
              <w:t>針對內部控制缺失進行追蹤改善</w:t>
            </w:r>
            <w:r>
              <w:rPr>
                <w:rFonts w:ascii="標楷體" w:eastAsia="標楷體" w:hAnsi="標楷體" w:hint="eastAsia"/>
                <w:spacing w:val="8"/>
                <w:sz w:val="28"/>
                <w:szCs w:val="28"/>
              </w:rPr>
              <w:t>。</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10"/>
                <w:sz w:val="28"/>
                <w:szCs w:val="28"/>
              </w:rPr>
              <w:t>三</w:t>
            </w:r>
            <w:r>
              <w:rPr>
                <w:rFonts w:ascii="標楷體" w:eastAsia="標楷體" w:hAnsi="標楷體" w:hint="eastAsia"/>
                <w:spacing w:val="8"/>
                <w:sz w:val="28"/>
                <w:szCs w:val="28"/>
              </w:rPr>
              <w:t>、</w:t>
            </w:r>
            <w:r>
              <w:rPr>
                <w:rFonts w:ascii="標楷體" w:eastAsia="標楷體" w:hAnsi="標楷體" w:hint="eastAsia"/>
                <w:spacing w:val="10"/>
                <w:sz w:val="28"/>
                <w:szCs w:val="28"/>
              </w:rPr>
              <w:t>本機關依</w:t>
            </w:r>
            <w:r>
              <w:rPr>
                <w:rFonts w:ascii="標楷體" w:eastAsia="標楷體" w:hAnsi="標楷體" w:hint="eastAsia"/>
                <w:sz w:val="28"/>
                <w:szCs w:val="28"/>
              </w:rPr>
              <w:t>○○○</w:t>
            </w:r>
            <w:r>
              <w:rPr>
                <w:rFonts w:ascii="標楷體" w:eastAsia="標楷體" w:hAnsi="標楷體" w:hint="eastAsia"/>
                <w:spacing w:val="8"/>
                <w:sz w:val="28"/>
                <w:szCs w:val="28"/>
              </w:rPr>
              <w:t>年</w:t>
            </w:r>
            <w:r>
              <w:rPr>
                <w:rFonts w:ascii="標楷體" w:eastAsia="標楷體" w:hAnsi="標楷體" w:hint="eastAsia"/>
                <w:spacing w:val="10"/>
                <w:sz w:val="28"/>
                <w:szCs w:val="28"/>
              </w:rPr>
              <w:t>度</w:t>
            </w:r>
            <w:r>
              <w:rPr>
                <w:rFonts w:ascii="標楷體" w:eastAsia="標楷體" w:hAnsi="標楷體" w:hint="eastAsia"/>
                <w:spacing w:val="8"/>
                <w:sz w:val="28"/>
                <w:szCs w:val="28"/>
              </w:rPr>
              <w:t>之內部控制</w:t>
            </w:r>
            <w:r>
              <w:rPr>
                <w:rStyle w:val="style351"/>
                <w:rFonts w:ascii="標楷體" w:eastAsia="標楷體" w:hAnsi="標楷體" w:hint="eastAsia"/>
                <w:sz w:val="28"/>
                <w:szCs w:val="28"/>
              </w:rPr>
              <w:t>建立</w:t>
            </w:r>
            <w:r>
              <w:rPr>
                <w:rFonts w:ascii="標楷體" w:eastAsia="標楷體" w:hAnsi="標楷體" w:hint="eastAsia"/>
                <w:spacing w:val="8"/>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pacing w:val="8"/>
                <w:sz w:val="28"/>
                <w:szCs w:val="28"/>
              </w:rPr>
              <w:t>之結果，認為本機關於</w:t>
            </w:r>
            <w:r>
              <w:rPr>
                <w:rFonts w:ascii="標楷體" w:eastAsia="標楷體" w:hAnsi="標楷體" w:hint="eastAsia"/>
                <w:sz w:val="28"/>
                <w:szCs w:val="28"/>
              </w:rPr>
              <w:t>○○○</w:t>
            </w:r>
            <w:r>
              <w:rPr>
                <w:rFonts w:ascii="標楷體" w:eastAsia="標楷體" w:hAnsi="標楷體" w:hint="eastAsia"/>
                <w:spacing w:val="8"/>
                <w:sz w:val="28"/>
                <w:szCs w:val="28"/>
              </w:rPr>
              <w:t>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pacing w:val="8"/>
                  <w:sz w:val="28"/>
                  <w:szCs w:val="28"/>
                </w:rPr>
                <w:t>12</w:t>
              </w:r>
              <w:r>
                <w:rPr>
                  <w:rFonts w:ascii="標楷體" w:eastAsia="標楷體" w:hAnsi="標楷體" w:hint="eastAsia"/>
                  <w:spacing w:val="8"/>
                  <w:sz w:val="28"/>
                  <w:szCs w:val="28"/>
                </w:rPr>
                <w:t>月</w:t>
              </w:r>
              <w:r>
                <w:rPr>
                  <w:rFonts w:ascii="標楷體" w:eastAsia="標楷體" w:hAnsi="標楷體"/>
                  <w:spacing w:val="8"/>
                  <w:sz w:val="28"/>
                  <w:szCs w:val="28"/>
                </w:rPr>
                <w:t>31</w:t>
              </w:r>
              <w:r>
                <w:rPr>
                  <w:rFonts w:ascii="標楷體" w:eastAsia="標楷體" w:hAnsi="標楷體" w:hint="eastAsia"/>
                  <w:spacing w:val="8"/>
                  <w:sz w:val="28"/>
                  <w:szCs w:val="28"/>
                </w:rPr>
                <w:t>日</w:t>
              </w:r>
            </w:smartTag>
            <w:r>
              <w:rPr>
                <w:rFonts w:ascii="標楷體" w:eastAsia="標楷體" w:hAnsi="標楷體" w:hint="eastAsia"/>
                <w:spacing w:val="8"/>
                <w:sz w:val="28"/>
                <w:szCs w:val="28"/>
              </w:rPr>
              <w:t>整體內部控制</w:t>
            </w:r>
            <w:r>
              <w:rPr>
                <w:rFonts w:ascii="標楷體" w:eastAsia="標楷體" w:hAnsi="標楷體" w:hint="eastAsia"/>
                <w:spacing w:val="10"/>
                <w:sz w:val="28"/>
                <w:szCs w:val="28"/>
              </w:rPr>
              <w:t>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w:t>
            </w:r>
            <w:r>
              <w:rPr>
                <w:rFonts w:ascii="標楷體" w:eastAsia="標楷體" w:hAnsi="標楷體" w:hint="eastAsia"/>
                <w:spacing w:val="8"/>
                <w:sz w:val="28"/>
                <w:szCs w:val="28"/>
              </w:rPr>
              <w:t>係部分有效，尚能合理確保部分上述目標之達成。</w:t>
            </w:r>
          </w:p>
          <w:p w:rsidR="00ED154C" w:rsidRDefault="00ED154C">
            <w:pPr>
              <w:tabs>
                <w:tab w:val="left" w:pos="5760"/>
              </w:tabs>
              <w:autoSpaceDE w:val="0"/>
              <w:snapToGrid w:val="0"/>
              <w:spacing w:line="440" w:lineRule="atLeast"/>
              <w:ind w:left="572" w:right="28" w:hanging="572"/>
              <w:jc w:val="both"/>
              <w:textAlignment w:val="bottom"/>
              <w:rPr>
                <w:rFonts w:ascii="標楷體" w:eastAsia="標楷體" w:hAnsi="標楷體"/>
                <w:spacing w:val="8"/>
                <w:sz w:val="28"/>
                <w:szCs w:val="28"/>
              </w:rPr>
            </w:pPr>
          </w:p>
          <w:p w:rsidR="00ED154C" w:rsidRDefault="00ED154C">
            <w:pPr>
              <w:tabs>
                <w:tab w:val="left" w:pos="5760"/>
              </w:tabs>
              <w:autoSpaceDE w:val="0"/>
              <w:snapToGrid w:val="0"/>
              <w:spacing w:line="440" w:lineRule="atLeast"/>
              <w:ind w:left="572" w:right="28" w:hanging="572"/>
              <w:jc w:val="both"/>
              <w:textAlignment w:val="bottom"/>
              <w:rPr>
                <w:rFonts w:ascii="標楷體" w:eastAsia="標楷體" w:hAnsi="標楷體"/>
                <w:spacing w:val="8"/>
                <w:sz w:val="28"/>
                <w:szCs w:val="28"/>
              </w:rPr>
            </w:pPr>
          </w:p>
          <w:p w:rsidR="00ED154C" w:rsidRDefault="00ED154C">
            <w:pPr>
              <w:tabs>
                <w:tab w:val="left" w:pos="5760"/>
              </w:tabs>
              <w:autoSpaceDE w:val="0"/>
              <w:snapToGrid w:val="0"/>
              <w:spacing w:line="440" w:lineRule="atLeast"/>
              <w:ind w:right="28"/>
              <w:jc w:val="both"/>
              <w:textAlignment w:val="bottom"/>
              <w:rPr>
                <w:rFonts w:ascii="標楷體" w:eastAsia="標楷體" w:hAnsi="標楷體"/>
                <w:spacing w:val="8"/>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註３</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註４</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註５</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r>
              <w:rPr>
                <w:rFonts w:ascii="標楷體" w:eastAsia="標楷體" w:hAnsi="標楷體"/>
                <w:spacing w:val="148"/>
              </w:rPr>
              <w:t xml:space="preserve"> </w:t>
            </w:r>
            <w:r>
              <w:rPr>
                <w:rFonts w:ascii="標楷體" w:eastAsia="標楷體" w:hAnsi="標楷體"/>
                <w:spacing w:val="148"/>
                <w:sz w:val="20"/>
              </w:rPr>
              <w:t xml:space="preserve"> </w:t>
            </w:r>
          </w:p>
        </w:tc>
      </w:tr>
    </w:tbl>
    <w:p w:rsidR="00ED154C" w:rsidRDefault="00ED154C" w:rsidP="0050179D">
      <w:pPr>
        <w:pStyle w:val="23"/>
        <w:autoSpaceDE w:val="0"/>
        <w:spacing w:line="280" w:lineRule="exact"/>
        <w:ind w:left="539" w:right="140" w:hanging="539"/>
        <w:textAlignment w:val="bottom"/>
      </w:pPr>
      <w:r>
        <w:rPr>
          <w:rFonts w:hint="eastAsia"/>
          <w:sz w:val="22"/>
          <w:szCs w:val="22"/>
        </w:rPr>
        <w:t>註</w:t>
      </w:r>
      <w:r>
        <w:rPr>
          <w:sz w:val="22"/>
          <w:szCs w:val="22"/>
        </w:rPr>
        <w:t>1</w:t>
      </w:r>
      <w:r>
        <w:rPr>
          <w:rFonts w:hint="eastAsia"/>
          <w:sz w:val="22"/>
          <w:szCs w:val="22"/>
        </w:rPr>
        <w:t>：機關認為整體內部控制之</w:t>
      </w:r>
      <w:r>
        <w:rPr>
          <w:rStyle w:val="style351"/>
          <w:rFonts w:hint="eastAsia"/>
          <w:sz w:val="22"/>
          <w:szCs w:val="22"/>
        </w:rPr>
        <w:t>建立</w:t>
      </w:r>
      <w:r>
        <w:rPr>
          <w:rFonts w:hint="eastAsia"/>
          <w:sz w:val="22"/>
          <w:szCs w:val="22"/>
        </w:rPr>
        <w:t>及執行，於聲明日</w:t>
      </w:r>
      <w:r>
        <w:rPr>
          <w:rStyle w:val="style351"/>
          <w:rFonts w:hint="eastAsia"/>
          <w:sz w:val="22"/>
          <w:szCs w:val="22"/>
        </w:rPr>
        <w:t>存有</w:t>
      </w:r>
      <w:r>
        <w:rPr>
          <w:rFonts w:hint="eastAsia"/>
          <w:sz w:val="22"/>
          <w:szCs w:val="22"/>
        </w:rPr>
        <w:t>非屬重大之內部控制缺失，</w:t>
      </w:r>
      <w:r>
        <w:rPr>
          <w:rStyle w:val="style351"/>
          <w:rFonts w:hint="eastAsia"/>
          <w:sz w:val="22"/>
          <w:szCs w:val="22"/>
        </w:rPr>
        <w:t>其整體內部控制</w:t>
      </w:r>
      <w:r>
        <w:rPr>
          <w:rFonts w:hint="eastAsia"/>
          <w:sz w:val="22"/>
          <w:szCs w:val="22"/>
        </w:rPr>
        <w:t>之</w:t>
      </w:r>
      <w:r>
        <w:rPr>
          <w:rStyle w:val="style351"/>
          <w:rFonts w:hint="eastAsia"/>
          <w:sz w:val="22"/>
          <w:szCs w:val="22"/>
        </w:rPr>
        <w:t>建立</w:t>
      </w:r>
      <w:r>
        <w:rPr>
          <w:rFonts w:hint="eastAsia"/>
          <w:sz w:val="22"/>
          <w:szCs w:val="22"/>
        </w:rPr>
        <w:t>及執行</w:t>
      </w:r>
      <w:r>
        <w:rPr>
          <w:rStyle w:val="style351"/>
          <w:rFonts w:hint="eastAsia"/>
          <w:sz w:val="22"/>
          <w:szCs w:val="22"/>
        </w:rPr>
        <w:t>僅能合理確保部分內部控制目標之達成。</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3</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rsidP="0050179D">
      <w:pPr>
        <w:pStyle w:val="23"/>
        <w:autoSpaceDE w:val="0"/>
        <w:spacing w:line="280" w:lineRule="exact"/>
        <w:ind w:left="539" w:right="140" w:hanging="539"/>
        <w:textAlignment w:val="bottom"/>
      </w:pPr>
      <w:r>
        <w:rPr>
          <w:rFonts w:hint="eastAsia"/>
          <w:sz w:val="22"/>
          <w:szCs w:val="22"/>
        </w:rPr>
        <w:t>註</w:t>
      </w:r>
      <w:r>
        <w:rPr>
          <w:sz w:val="22"/>
          <w:szCs w:val="22"/>
        </w:rPr>
        <w:t>4</w:t>
      </w:r>
      <w:r>
        <w:rPr>
          <w:rFonts w:hint="eastAsia"/>
          <w:sz w:val="22"/>
          <w:szCs w:val="22"/>
        </w:rPr>
        <w:t>：若督導</w:t>
      </w:r>
      <w:r>
        <w:rPr>
          <w:rFonts w:ascii="Book Antiqua" w:hAnsi="Book Antiqua" w:hint="eastAsia"/>
          <w:color w:val="000000"/>
          <w:sz w:val="22"/>
          <w:szCs w:val="22"/>
        </w:rPr>
        <w:t>內部控制與內部稽核業務之</w:t>
      </w:r>
      <w:r>
        <w:rPr>
          <w:rFonts w:hint="eastAsia"/>
          <w:sz w:val="22"/>
          <w:szCs w:val="22"/>
        </w:rPr>
        <w:t>召集人係由不同人員擔任時，本欄位由兩位召集人共同簽署。</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5</w:t>
      </w:r>
      <w:r>
        <w:rPr>
          <w:rFonts w:hint="eastAsia"/>
          <w:sz w:val="22"/>
          <w:szCs w:val="22"/>
        </w:rPr>
        <w:t>：簽署日期為機關首長實際簽署本聲明書之日期。</w:t>
      </w:r>
    </w:p>
    <w:p w:rsidR="00ED154C" w:rsidRDefault="00ED154C">
      <w:pPr>
        <w:sectPr w:rsidR="00ED154C">
          <w:type w:val="continuous"/>
          <w:pgSz w:w="11906" w:h="16838"/>
          <w:pgMar w:top="1134" w:right="1134" w:bottom="1134" w:left="1134" w:header="720" w:footer="720" w:gutter="0"/>
          <w:cols w:space="720"/>
        </w:sectPr>
      </w:pPr>
    </w:p>
    <w:p w:rsidR="00ED154C" w:rsidRDefault="00ED154C">
      <w:pPr>
        <w:autoSpaceDE w:val="0"/>
        <w:snapToGrid w:val="0"/>
        <w:spacing w:line="240" w:lineRule="atLeast"/>
        <w:ind w:left="153" w:hanging="153"/>
        <w:jc w:val="center"/>
        <w:textAlignment w:val="bottom"/>
      </w:pPr>
      <w:r>
        <w:rPr>
          <w:rFonts w:ascii="標楷體" w:eastAsia="標楷體" w:hAnsi="標楷體" w:hint="eastAsia"/>
          <w:sz w:val="32"/>
          <w:szCs w:val="32"/>
        </w:rPr>
        <w:lastRenderedPageBreak/>
        <w:t>機關內部控制聲明書【</w:t>
      </w:r>
      <w:r>
        <w:rPr>
          <w:rFonts w:ascii="標楷體" w:eastAsia="標楷體" w:hAnsi="標楷體" w:hint="eastAsia"/>
          <w:sz w:val="28"/>
          <w:szCs w:val="28"/>
        </w:rPr>
        <w:t>格式二</w:t>
      </w:r>
      <w:r>
        <w:rPr>
          <w:rFonts w:ascii="標楷體" w:eastAsia="標楷體" w:hAnsi="標楷體" w:hint="eastAsia"/>
          <w:sz w:val="28"/>
        </w:rPr>
        <w:t>之一</w:t>
      </w:r>
      <w:r>
        <w:rPr>
          <w:rFonts w:ascii="標楷體" w:eastAsia="標楷體" w:hAnsi="標楷體" w:hint="eastAsia"/>
          <w:sz w:val="32"/>
          <w:szCs w:val="32"/>
        </w:rPr>
        <w:t>】</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bCs/>
          <w:sz w:val="28"/>
          <w:shd w:val="clear" w:color="auto" w:fill="FFFFFF"/>
        </w:rPr>
        <w:t>部分有效</w:t>
      </w:r>
      <w:r>
        <w:rPr>
          <w:rFonts w:ascii="標楷體" w:eastAsia="標楷體" w:hAnsi="標楷體" w:hint="eastAsia"/>
          <w:b/>
          <w:sz w:val="28"/>
          <w:szCs w:val="28"/>
          <w:vertAlign w:val="superscript"/>
        </w:rPr>
        <w:t>註１</w:t>
      </w:r>
      <w:r>
        <w:rPr>
          <w:rFonts w:ascii="標楷體" w:eastAsia="標楷體" w:hAnsi="標楷體" w:hint="eastAsia"/>
          <w:sz w:val="28"/>
        </w:rPr>
        <w:t>（增列重大缺失改善情形</w:t>
      </w:r>
      <w:r w:rsidRPr="00395DC7">
        <w:rPr>
          <w:rFonts w:ascii="標楷體" w:eastAsia="標楷體" w:hAnsi="標楷體" w:hint="eastAsia"/>
          <w:sz w:val="28"/>
        </w:rPr>
        <w:t>，或遇有機關首長異動，或遇有組織與業務調整等重要資訊揭露之說明段</w:t>
      </w:r>
      <w:r>
        <w:rPr>
          <w:rFonts w:ascii="標楷體" w:eastAsia="標楷體" w:hAnsi="標楷體" w:hint="eastAsia"/>
          <w:sz w:val="28"/>
        </w:rPr>
        <w:t>）</w:t>
      </w:r>
    </w:p>
    <w:tbl>
      <w:tblPr>
        <w:tblW w:w="9498" w:type="dxa"/>
        <w:jc w:val="center"/>
        <w:tblLayout w:type="fixed"/>
        <w:tblCellMar>
          <w:left w:w="10" w:type="dxa"/>
          <w:right w:w="10" w:type="dxa"/>
        </w:tblCellMar>
        <w:tblLook w:val="0000" w:firstRow="0" w:lastRow="0" w:firstColumn="0" w:lastColumn="0" w:noHBand="0" w:noVBand="0"/>
      </w:tblPr>
      <w:tblGrid>
        <w:gridCol w:w="9498"/>
      </w:tblGrid>
      <w:tr w:rsidR="00ED154C">
        <w:trPr>
          <w:cantSplit/>
          <w:trHeight w:val="10364"/>
          <w:jc w:val="center"/>
        </w:trPr>
        <w:tc>
          <w:tcPr>
            <w:tcW w:w="94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ind w:left="113" w:right="113"/>
              <w:jc w:val="center"/>
              <w:textAlignment w:val="bottom"/>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ind w:left="113" w:right="113"/>
              <w:jc w:val="center"/>
              <w:textAlignment w:val="bottom"/>
            </w:pPr>
            <w:r>
              <w:rPr>
                <w:rFonts w:ascii="標楷體" w:eastAsia="標楷體" w:hAnsi="標楷體" w:hint="eastAsia"/>
                <w:sz w:val="28"/>
              </w:rPr>
              <w:t>內部控制</w:t>
            </w:r>
            <w:r>
              <w:rPr>
                <w:rFonts w:ascii="標楷體" w:eastAsia="標楷體" w:hAnsi="標楷體" w:hint="eastAsia"/>
                <w:spacing w:val="10"/>
                <w:sz w:val="28"/>
                <w:szCs w:val="28"/>
              </w:rPr>
              <w:t>聲明書</w:t>
            </w:r>
          </w:p>
          <w:p w:rsidR="00ED154C" w:rsidRDefault="00ED154C">
            <w:pPr>
              <w:tabs>
                <w:tab w:val="left" w:pos="5012"/>
              </w:tabs>
              <w:autoSpaceDE w:val="0"/>
              <w:snapToGrid w:val="0"/>
              <w:spacing w:line="340" w:lineRule="atLeast"/>
              <w:ind w:left="113" w:right="567"/>
              <w:jc w:val="right"/>
              <w:textAlignment w:val="bottom"/>
              <w:rPr>
                <w:rFonts w:ascii="標楷體" w:eastAsia="標楷體" w:hAnsi="標楷體"/>
                <w:spacing w:val="10"/>
                <w:sz w:val="20"/>
                <w:szCs w:val="20"/>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395DC7">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一、</w:t>
            </w:r>
            <w:r>
              <w:rPr>
                <w:rFonts w:ascii="標楷體" w:eastAsia="標楷體" w:hAnsi="標楷體" w:hint="eastAsia"/>
                <w:spacing w:val="10"/>
                <w:sz w:val="28"/>
                <w:szCs w:val="28"/>
              </w:rPr>
              <w:t>本機關確知</w:t>
            </w:r>
            <w:r>
              <w:rPr>
                <w:rStyle w:val="style351"/>
                <w:rFonts w:ascii="標楷體" w:eastAsia="標楷體" w:hAnsi="標楷體" w:hint="eastAsia"/>
                <w:sz w:val="28"/>
                <w:szCs w:val="28"/>
              </w:rPr>
              <w:t>建立</w:t>
            </w:r>
            <w:r>
              <w:rPr>
                <w:rFonts w:ascii="標楷體" w:eastAsia="標楷體" w:hAnsi="標楷體" w:hint="eastAsia"/>
                <w:spacing w:val="8"/>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8"/>
                <w:sz w:val="28"/>
                <w:szCs w:val="28"/>
              </w:rPr>
              <w:t>，</w:t>
            </w:r>
            <w:r>
              <w:rPr>
                <w:rFonts w:ascii="標楷體" w:eastAsia="標楷體" w:hAnsi="標楷體" w:hint="eastAsia"/>
                <w:spacing w:val="10"/>
                <w:sz w:val="28"/>
                <w:szCs w:val="28"/>
              </w:rPr>
              <w:t>並依風險評估結果建立相關內部控制，</w:t>
            </w:r>
            <w:r>
              <w:rPr>
                <w:rFonts w:ascii="標楷體" w:eastAsia="標楷體" w:hAnsi="標楷體" w:hint="eastAsia"/>
                <w:spacing w:val="8"/>
                <w:sz w:val="28"/>
                <w:szCs w:val="28"/>
              </w:rPr>
              <w:t>其目的係在對</w:t>
            </w:r>
            <w:r>
              <w:rPr>
                <w:rFonts w:ascii="標楷體" w:eastAsia="標楷體" w:hAnsi="標楷體" w:hint="eastAsia"/>
                <w:spacing w:val="10"/>
                <w:sz w:val="28"/>
                <w:szCs w:val="28"/>
              </w:rPr>
              <w:t>實現施政效能、提供可靠資訊、遵循法令規定及保障資產安全</w:t>
            </w:r>
            <w:r>
              <w:rPr>
                <w:rFonts w:ascii="標楷體" w:eastAsia="標楷體" w:hAnsi="標楷體" w:hint="eastAsia"/>
                <w:spacing w:val="8"/>
                <w:sz w:val="28"/>
                <w:szCs w:val="28"/>
              </w:rPr>
              <w:t>等目標之達成，提供合理的確認，</w:t>
            </w:r>
            <w:r>
              <w:rPr>
                <w:rFonts w:ascii="標楷體" w:eastAsia="標楷體" w:hAnsi="標楷體" w:hint="eastAsia"/>
                <w:spacing w:val="10"/>
                <w:sz w:val="28"/>
                <w:szCs w:val="28"/>
              </w:rPr>
              <w:t>但不包括機關內部控制無法掌握之外部風險。</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二、內部控制有其先天限制，不論</w:t>
            </w:r>
            <w:r>
              <w:rPr>
                <w:rStyle w:val="style351"/>
                <w:rFonts w:ascii="標楷體" w:eastAsia="標楷體" w:hAnsi="標楷體" w:hint="eastAsia"/>
                <w:sz w:val="28"/>
                <w:szCs w:val="28"/>
              </w:rPr>
              <w:t>控制機制</w:t>
            </w:r>
            <w:r>
              <w:rPr>
                <w:rFonts w:ascii="標楷體" w:eastAsia="標楷體" w:hAnsi="標楷體" w:hint="eastAsia"/>
                <w:spacing w:val="8"/>
                <w:sz w:val="28"/>
                <w:szCs w:val="28"/>
              </w:rPr>
              <w:t>如何</w:t>
            </w:r>
            <w:r w:rsidRPr="00395DC7">
              <w:rPr>
                <w:rFonts w:ascii="標楷體" w:eastAsia="標楷體" w:hAnsi="標楷體" w:hint="eastAsia"/>
                <w:spacing w:val="8"/>
                <w:sz w:val="28"/>
                <w:szCs w:val="28"/>
              </w:rPr>
              <w:t>強化</w:t>
            </w:r>
            <w:r>
              <w:rPr>
                <w:rFonts w:ascii="標楷體" w:eastAsia="標楷體" w:hAnsi="標楷體" w:hint="eastAsia"/>
                <w:spacing w:val="8"/>
                <w:sz w:val="28"/>
                <w:szCs w:val="28"/>
              </w:rPr>
              <w:t>，有效之內部控制僅能對相關目標之達成提供合理的確認，另環境、情況之改變，內部控制之有效性亦可能隨之改變，惟本機關之內部控制設有監督機制，</w:t>
            </w:r>
            <w:r>
              <w:rPr>
                <w:rFonts w:ascii="標楷體" w:eastAsia="標楷體" w:hAnsi="標楷體" w:hint="eastAsia"/>
                <w:spacing w:val="10"/>
                <w:sz w:val="28"/>
                <w:szCs w:val="28"/>
              </w:rPr>
              <w:t>針對內部控制缺失進行追蹤改善</w:t>
            </w:r>
            <w:r>
              <w:rPr>
                <w:rFonts w:ascii="標楷體" w:eastAsia="標楷體" w:hAnsi="標楷體" w:hint="eastAsia"/>
                <w:spacing w:val="8"/>
                <w:sz w:val="28"/>
                <w:szCs w:val="28"/>
              </w:rPr>
              <w:t>。</w:t>
            </w:r>
          </w:p>
          <w:p w:rsidR="00ED154C" w:rsidRDefault="00ED154C">
            <w:pPr>
              <w:tabs>
                <w:tab w:val="left" w:pos="5760"/>
              </w:tabs>
              <w:autoSpaceDE w:val="0"/>
              <w:snapToGrid w:val="0"/>
              <w:spacing w:line="440" w:lineRule="atLeast"/>
              <w:ind w:left="567" w:hanging="567"/>
              <w:jc w:val="both"/>
              <w:textAlignment w:val="bottom"/>
            </w:pPr>
            <w:r>
              <w:rPr>
                <w:rFonts w:ascii="標楷體" w:eastAsia="標楷體" w:hAnsi="標楷體" w:hint="eastAsia"/>
                <w:spacing w:val="10"/>
                <w:sz w:val="28"/>
                <w:szCs w:val="28"/>
              </w:rPr>
              <w:t>三、本機關經評估及稽核發現下列內部控制重大缺失：列舉各項重大缺失</w:t>
            </w:r>
            <w:bookmarkStart w:id="0" w:name="_GoBack"/>
            <w:bookmarkEnd w:id="0"/>
            <w:r w:rsidRPr="00395DC7">
              <w:rPr>
                <w:rFonts w:ascii="標楷體" w:eastAsia="標楷體" w:hAnsi="標楷體" w:hint="eastAsia"/>
                <w:spacing w:val="10"/>
                <w:sz w:val="28"/>
                <w:szCs w:val="28"/>
              </w:rPr>
              <w:t>、其對達成內部控制目標之影響，以及所採行之改善措施與改善情形等</w:t>
            </w:r>
            <w:r>
              <w:rPr>
                <w:rFonts w:ascii="標楷體" w:eastAsia="標楷體" w:hAnsi="標楷體" w:hint="eastAsia"/>
                <w:spacing w:val="10"/>
                <w:sz w:val="28"/>
                <w:szCs w:val="28"/>
              </w:rPr>
              <w:t>。</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3</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10"/>
                <w:sz w:val="28"/>
                <w:szCs w:val="28"/>
              </w:rPr>
              <w:t>四</w:t>
            </w:r>
            <w:r>
              <w:rPr>
                <w:rFonts w:ascii="標楷體" w:eastAsia="標楷體" w:hAnsi="標楷體" w:hint="eastAsia"/>
                <w:spacing w:val="8"/>
                <w:sz w:val="28"/>
                <w:szCs w:val="28"/>
              </w:rPr>
              <w:t>、</w:t>
            </w:r>
            <w:r>
              <w:rPr>
                <w:rFonts w:ascii="標楷體" w:eastAsia="標楷體" w:hAnsi="標楷體" w:hint="eastAsia"/>
                <w:spacing w:val="10"/>
                <w:sz w:val="28"/>
                <w:szCs w:val="28"/>
              </w:rPr>
              <w:t>本機關依</w:t>
            </w:r>
            <w:r>
              <w:rPr>
                <w:rFonts w:ascii="標楷體" w:eastAsia="標楷體" w:hAnsi="標楷體" w:hint="eastAsia"/>
                <w:sz w:val="28"/>
                <w:szCs w:val="28"/>
              </w:rPr>
              <w:t>○○○</w:t>
            </w:r>
            <w:r>
              <w:rPr>
                <w:rFonts w:ascii="標楷體" w:eastAsia="標楷體" w:hAnsi="標楷體" w:hint="eastAsia"/>
                <w:spacing w:val="8"/>
                <w:sz w:val="28"/>
                <w:szCs w:val="28"/>
              </w:rPr>
              <w:t>年</w:t>
            </w:r>
            <w:r>
              <w:rPr>
                <w:rFonts w:ascii="標楷體" w:eastAsia="標楷體" w:hAnsi="標楷體" w:hint="eastAsia"/>
                <w:spacing w:val="10"/>
                <w:sz w:val="28"/>
                <w:szCs w:val="28"/>
              </w:rPr>
              <w:t>度</w:t>
            </w:r>
            <w:r>
              <w:rPr>
                <w:rFonts w:ascii="標楷體" w:eastAsia="標楷體" w:hAnsi="標楷體" w:hint="eastAsia"/>
                <w:spacing w:val="8"/>
                <w:sz w:val="28"/>
                <w:szCs w:val="28"/>
              </w:rPr>
              <w:t>之內部控制</w:t>
            </w:r>
            <w:r>
              <w:rPr>
                <w:rStyle w:val="style351"/>
                <w:rFonts w:ascii="標楷體" w:eastAsia="標楷體" w:hAnsi="標楷體" w:hint="eastAsia"/>
                <w:sz w:val="28"/>
                <w:szCs w:val="28"/>
              </w:rPr>
              <w:t>建立</w:t>
            </w:r>
            <w:r>
              <w:rPr>
                <w:rFonts w:ascii="標楷體" w:eastAsia="標楷體" w:hAnsi="標楷體" w:hint="eastAsia"/>
                <w:spacing w:val="8"/>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pacing w:val="8"/>
                <w:sz w:val="28"/>
                <w:szCs w:val="28"/>
              </w:rPr>
              <w:t>之結果，認為本機關於</w:t>
            </w:r>
            <w:r>
              <w:rPr>
                <w:rFonts w:ascii="標楷體" w:eastAsia="標楷體" w:hAnsi="標楷體" w:hint="eastAsia"/>
                <w:sz w:val="28"/>
                <w:szCs w:val="28"/>
              </w:rPr>
              <w:t>○○○</w:t>
            </w:r>
            <w:r>
              <w:rPr>
                <w:rFonts w:ascii="標楷體" w:eastAsia="標楷體" w:hAnsi="標楷體" w:hint="eastAsia"/>
                <w:spacing w:val="8"/>
                <w:sz w:val="28"/>
                <w:szCs w:val="28"/>
              </w:rPr>
              <w:t>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pacing w:val="8"/>
                  <w:sz w:val="28"/>
                  <w:szCs w:val="28"/>
                </w:rPr>
                <w:t>12</w:t>
              </w:r>
              <w:r>
                <w:rPr>
                  <w:rFonts w:ascii="標楷體" w:eastAsia="標楷體" w:hAnsi="標楷體" w:hint="eastAsia"/>
                  <w:spacing w:val="8"/>
                  <w:sz w:val="28"/>
                  <w:szCs w:val="28"/>
                </w:rPr>
                <w:t>月</w:t>
              </w:r>
              <w:r>
                <w:rPr>
                  <w:rFonts w:ascii="標楷體" w:eastAsia="標楷體" w:hAnsi="標楷體"/>
                  <w:spacing w:val="8"/>
                  <w:sz w:val="28"/>
                  <w:szCs w:val="28"/>
                </w:rPr>
                <w:t>31</w:t>
              </w:r>
              <w:r>
                <w:rPr>
                  <w:rFonts w:ascii="標楷體" w:eastAsia="標楷體" w:hAnsi="標楷體" w:hint="eastAsia"/>
                  <w:spacing w:val="8"/>
                  <w:sz w:val="28"/>
                  <w:szCs w:val="28"/>
                </w:rPr>
                <w:t>日</w:t>
              </w:r>
            </w:smartTag>
            <w:r>
              <w:rPr>
                <w:rFonts w:ascii="標楷體" w:eastAsia="標楷體" w:hAnsi="標楷體" w:hint="eastAsia"/>
                <w:spacing w:val="8"/>
                <w:sz w:val="28"/>
                <w:szCs w:val="28"/>
              </w:rPr>
              <w:t>整體內部控制</w:t>
            </w:r>
            <w:r>
              <w:rPr>
                <w:rFonts w:ascii="標楷體" w:eastAsia="標楷體" w:hAnsi="標楷體" w:hint="eastAsia"/>
                <w:spacing w:val="10"/>
                <w:sz w:val="28"/>
                <w:szCs w:val="28"/>
              </w:rPr>
              <w:t>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w:t>
            </w:r>
            <w:r>
              <w:rPr>
                <w:rFonts w:ascii="標楷體" w:eastAsia="標楷體" w:hAnsi="標楷體" w:hint="eastAsia"/>
                <w:spacing w:val="8"/>
                <w:sz w:val="28"/>
                <w:szCs w:val="28"/>
              </w:rPr>
              <w:t>係部分有效，尚能合理確保部分上述目標之達成。</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五、</w:t>
            </w:r>
            <w:r w:rsidRPr="0057661C">
              <w:rPr>
                <w:rFonts w:ascii="標楷體" w:eastAsia="標楷體" w:hAnsi="標楷體" w:hint="eastAsia"/>
                <w:spacing w:val="8"/>
                <w:sz w:val="28"/>
                <w:szCs w:val="28"/>
              </w:rPr>
              <w:t>本機關首長於○○○年○○月○○日就職，未就任前之內部控制係由前任首長○○○推動及督導相關工作。</w:t>
            </w:r>
            <w:r>
              <w:rPr>
                <w:rFonts w:ascii="標楷體" w:eastAsia="標楷體" w:hAnsi="標楷體" w:hint="eastAsia"/>
                <w:b/>
                <w:spacing w:val="8"/>
                <w:sz w:val="28"/>
                <w:szCs w:val="28"/>
                <w:vertAlign w:val="superscript"/>
              </w:rPr>
              <w:t>註</w:t>
            </w:r>
            <w:r>
              <w:rPr>
                <w:rFonts w:ascii="標楷體" w:eastAsia="標楷體" w:hAnsi="標楷體"/>
                <w:b/>
                <w:spacing w:val="8"/>
                <w:sz w:val="28"/>
                <w:szCs w:val="28"/>
                <w:vertAlign w:val="superscript"/>
              </w:rPr>
              <w:t>4</w:t>
            </w:r>
          </w:p>
          <w:p w:rsidR="00ED154C" w:rsidRDefault="00ED154C">
            <w:pPr>
              <w:tabs>
                <w:tab w:val="left" w:pos="5760"/>
              </w:tabs>
              <w:autoSpaceDE w:val="0"/>
              <w:snapToGrid w:val="0"/>
              <w:spacing w:line="440" w:lineRule="atLeast"/>
              <w:ind w:left="572" w:right="28" w:hanging="572"/>
              <w:jc w:val="both"/>
              <w:textAlignment w:val="bottom"/>
            </w:pPr>
            <w:r>
              <w:rPr>
                <w:rFonts w:ascii="標楷體" w:eastAsia="標楷體" w:hAnsi="標楷體" w:hint="eastAsia"/>
                <w:spacing w:val="8"/>
                <w:sz w:val="28"/>
                <w:szCs w:val="28"/>
              </w:rPr>
              <w:t>六、</w:t>
            </w:r>
            <w:r w:rsidRPr="0057661C">
              <w:rPr>
                <w:rFonts w:ascii="標楷體" w:eastAsia="標楷體" w:hAnsi="標楷體" w:hint="eastAsia"/>
                <w:spacing w:val="8"/>
                <w:sz w:val="28"/>
                <w:szCs w:val="28"/>
              </w:rPr>
              <w:t>○○（組織及</w:t>
            </w:r>
            <w:r w:rsidRPr="0057661C">
              <w:rPr>
                <w:rFonts w:ascii="標楷體" w:eastAsia="標楷體" w:hAnsi="標楷體"/>
                <w:spacing w:val="8"/>
                <w:sz w:val="28"/>
                <w:szCs w:val="28"/>
              </w:rPr>
              <w:t>/</w:t>
            </w:r>
            <w:r w:rsidRPr="0057661C">
              <w:rPr>
                <w:rFonts w:ascii="標楷體" w:eastAsia="標楷體" w:hAnsi="標楷體" w:hint="eastAsia"/>
                <w:spacing w:val="8"/>
                <w:sz w:val="28"/>
                <w:szCs w:val="28"/>
              </w:rPr>
              <w:t>或業務名稱）自○○○年○○月○○日起移由本機關承接，移撥前之內部控制係由原機關負責。</w:t>
            </w:r>
            <w:r>
              <w:rPr>
                <w:rFonts w:ascii="標楷體" w:eastAsia="標楷體" w:hAnsi="標楷體" w:hint="eastAsia"/>
                <w:spacing w:val="8"/>
                <w:sz w:val="28"/>
                <w:szCs w:val="28"/>
              </w:rPr>
              <w:t>。</w:t>
            </w:r>
            <w:r>
              <w:rPr>
                <w:rFonts w:ascii="標楷體" w:eastAsia="標楷體" w:hAnsi="標楷體" w:hint="eastAsia"/>
                <w:b/>
                <w:spacing w:val="8"/>
                <w:sz w:val="28"/>
                <w:szCs w:val="28"/>
                <w:vertAlign w:val="superscript"/>
              </w:rPr>
              <w:t>註</w:t>
            </w:r>
            <w:r>
              <w:rPr>
                <w:rFonts w:ascii="標楷體" w:eastAsia="標楷體" w:hAnsi="標楷體"/>
                <w:b/>
                <w:spacing w:val="8"/>
                <w:sz w:val="28"/>
                <w:szCs w:val="28"/>
                <w:vertAlign w:val="superscript"/>
              </w:rPr>
              <w:t>5</w:t>
            </w:r>
          </w:p>
          <w:p w:rsidR="00ED154C" w:rsidRDefault="00ED154C">
            <w:pPr>
              <w:tabs>
                <w:tab w:val="left" w:pos="5760"/>
              </w:tabs>
              <w:autoSpaceDE w:val="0"/>
              <w:snapToGrid w:val="0"/>
              <w:spacing w:line="440" w:lineRule="atLeast"/>
              <w:ind w:left="572" w:right="28" w:hanging="572"/>
              <w:jc w:val="both"/>
              <w:textAlignment w:val="bottom"/>
              <w:rPr>
                <w:rFonts w:ascii="標楷體" w:eastAsia="標楷體" w:hAnsi="標楷體"/>
                <w:spacing w:val="8"/>
                <w:sz w:val="28"/>
                <w:szCs w:val="28"/>
              </w:rPr>
            </w:pPr>
          </w:p>
          <w:p w:rsidR="00ED154C" w:rsidRDefault="00ED154C">
            <w:pPr>
              <w:autoSpaceDE w:val="0"/>
              <w:snapToGrid w:val="0"/>
              <w:spacing w:line="440" w:lineRule="atLeast"/>
              <w:ind w:right="1232"/>
              <w:jc w:val="right"/>
              <w:textAlignment w:val="bottom"/>
              <w:rPr>
                <w:rFonts w:ascii="標楷體" w:eastAsia="標楷體" w:hAnsi="標楷體"/>
                <w:spacing w:val="26"/>
                <w:sz w:val="28"/>
                <w:szCs w:val="28"/>
              </w:rPr>
            </w:pPr>
          </w:p>
          <w:p w:rsidR="00ED154C" w:rsidRDefault="00ED154C">
            <w:pPr>
              <w:autoSpaceDE w:val="0"/>
              <w:snapToGrid w:val="0"/>
              <w:spacing w:line="440" w:lineRule="atLeast"/>
              <w:ind w:right="1232"/>
              <w:jc w:val="right"/>
              <w:textAlignment w:val="bottom"/>
              <w:rPr>
                <w:rFonts w:ascii="標楷體" w:eastAsia="標楷體" w:hAnsi="標楷體"/>
                <w:spacing w:val="26"/>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註６</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註７</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註８</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r>
              <w:rPr>
                <w:rFonts w:ascii="標楷體" w:eastAsia="標楷體" w:hAnsi="標楷體"/>
                <w:spacing w:val="148"/>
              </w:rPr>
              <w:t xml:space="preserve"> </w:t>
            </w:r>
            <w:r>
              <w:rPr>
                <w:rFonts w:ascii="標楷體" w:eastAsia="標楷體" w:hAnsi="標楷體"/>
                <w:spacing w:val="148"/>
                <w:sz w:val="20"/>
              </w:rPr>
              <w:t xml:space="preserve"> </w:t>
            </w:r>
          </w:p>
        </w:tc>
      </w:tr>
    </w:tbl>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1</w:t>
      </w:r>
      <w:r>
        <w:rPr>
          <w:rFonts w:hint="eastAsia"/>
          <w:sz w:val="22"/>
          <w:szCs w:val="22"/>
        </w:rPr>
        <w:t>：機關認為整體內部控制之建立及執行，於聲明日存有內部控制重大缺失並已於聲明日前採行改善措施，或存有非屬重大之內部控制缺失，其整體內部控制之建立及執行僅能合理確保部</w:t>
      </w:r>
      <w:r>
        <w:rPr>
          <w:rFonts w:hint="eastAsia"/>
          <w:sz w:val="22"/>
          <w:szCs w:val="22"/>
        </w:rPr>
        <w:lastRenderedPageBreak/>
        <w:t>分內部控制目標之達成。</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3</w:t>
      </w:r>
      <w:r>
        <w:rPr>
          <w:rFonts w:hint="eastAsia"/>
          <w:sz w:val="22"/>
          <w:szCs w:val="22"/>
        </w:rPr>
        <w:t>：機關認定存有內部控制重大缺失時，應增列該說明段列舉所發現之內部控制重大缺失、其對達成內部控制目標之影響，以及所採行之改善措施與改善情形等。</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4</w:t>
      </w:r>
      <w:r>
        <w:rPr>
          <w:rFonts w:hint="eastAsia"/>
          <w:sz w:val="22"/>
          <w:szCs w:val="22"/>
        </w:rPr>
        <w:t>：</w:t>
      </w:r>
      <w:r w:rsidRPr="0057661C">
        <w:rPr>
          <w:rFonts w:hint="eastAsia"/>
          <w:sz w:val="22"/>
          <w:szCs w:val="22"/>
        </w:rPr>
        <w:t>機關首長於所聲明之年度未在任或僅部分期間在任時，得增列該說明段以釐清前後任首長之責任，機關得視情況調整相關文字。</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5</w:t>
      </w:r>
      <w:r>
        <w:rPr>
          <w:rFonts w:hint="eastAsia"/>
          <w:sz w:val="22"/>
          <w:szCs w:val="22"/>
        </w:rPr>
        <w:t>：</w:t>
      </w:r>
      <w:r w:rsidRPr="0057661C">
        <w:rPr>
          <w:rFonts w:hint="eastAsia"/>
          <w:sz w:val="22"/>
          <w:szCs w:val="22"/>
        </w:rPr>
        <w:t>機關於所聲明之年度遇有組織與業務調整時，得增列該說明段以釐清機關組織與業務變動前後之責任，機關得視情況調整相關文字。</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6</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7</w:t>
      </w:r>
      <w:r>
        <w:rPr>
          <w:rFonts w:hint="eastAsia"/>
          <w:sz w:val="22"/>
          <w:szCs w:val="22"/>
        </w:rPr>
        <w:t>：若督導內部控制與內部稽核業務之召集人係由不同人員擔任時，本欄位由兩位召集人共同簽署。</w:t>
      </w:r>
    </w:p>
    <w:p w:rsidR="00ED154C" w:rsidRDefault="00ED154C" w:rsidP="0050179D">
      <w:pPr>
        <w:pStyle w:val="23"/>
        <w:autoSpaceDE w:val="0"/>
        <w:spacing w:line="280" w:lineRule="exact"/>
        <w:ind w:left="539" w:right="140" w:hanging="539"/>
        <w:textAlignment w:val="bottom"/>
        <w:rPr>
          <w:sz w:val="22"/>
          <w:szCs w:val="22"/>
        </w:rPr>
        <w:sectPr w:rsidR="00ED154C">
          <w:footerReference w:type="default" r:id="rId11"/>
          <w:pgSz w:w="11906" w:h="16838"/>
          <w:pgMar w:top="1134" w:right="1134" w:bottom="1134" w:left="1134" w:header="851" w:footer="442" w:gutter="0"/>
          <w:cols w:space="720"/>
        </w:sectPr>
      </w:pPr>
      <w:r>
        <w:rPr>
          <w:rFonts w:hint="eastAsia"/>
          <w:sz w:val="22"/>
          <w:szCs w:val="22"/>
        </w:rPr>
        <w:t>註</w:t>
      </w:r>
      <w:r>
        <w:rPr>
          <w:sz w:val="22"/>
          <w:szCs w:val="22"/>
        </w:rPr>
        <w:t>8</w:t>
      </w:r>
      <w:r>
        <w:rPr>
          <w:rFonts w:hint="eastAsia"/>
          <w:sz w:val="22"/>
          <w:szCs w:val="22"/>
        </w:rPr>
        <w:t>：簽署日期為機關首長實際簽署本聲明書之日期。</w:t>
      </w:r>
    </w:p>
    <w:p w:rsidR="00ED154C" w:rsidRDefault="00ED154C">
      <w:pPr>
        <w:autoSpaceDE w:val="0"/>
        <w:spacing w:line="400" w:lineRule="exact"/>
        <w:jc w:val="center"/>
        <w:textAlignment w:val="bottom"/>
        <w:rPr>
          <w:rFonts w:ascii="標楷體" w:eastAsia="標楷體" w:hAnsi="標楷體"/>
          <w:sz w:val="32"/>
          <w:szCs w:val="32"/>
        </w:rPr>
      </w:pPr>
      <w:r>
        <w:rPr>
          <w:rFonts w:ascii="標楷體" w:eastAsia="標楷體" w:hAnsi="標楷體" w:hint="eastAsia"/>
          <w:sz w:val="32"/>
          <w:szCs w:val="32"/>
        </w:rPr>
        <w:lastRenderedPageBreak/>
        <w:t>機關內部控制聲明書【格式三】</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sz w:val="28"/>
          <w:shd w:val="clear" w:color="auto" w:fill="FFFFFF"/>
        </w:rPr>
        <w:t>少部分有效</w:t>
      </w:r>
      <w:r>
        <w:rPr>
          <w:rFonts w:ascii="標楷體" w:eastAsia="標楷體" w:hAnsi="標楷體" w:hint="eastAsia"/>
          <w:b/>
          <w:sz w:val="28"/>
          <w:szCs w:val="28"/>
          <w:vertAlign w:val="superscript"/>
        </w:rPr>
        <w:t>註１</w:t>
      </w:r>
    </w:p>
    <w:tbl>
      <w:tblPr>
        <w:tblW w:w="9498" w:type="dxa"/>
        <w:jc w:val="center"/>
        <w:tblLayout w:type="fixed"/>
        <w:tblCellMar>
          <w:left w:w="10" w:type="dxa"/>
          <w:right w:w="10" w:type="dxa"/>
        </w:tblCellMar>
        <w:tblLook w:val="0000" w:firstRow="0" w:lastRow="0" w:firstColumn="0" w:lastColumn="0" w:noHBand="0" w:noVBand="0"/>
      </w:tblPr>
      <w:tblGrid>
        <w:gridCol w:w="9498"/>
      </w:tblGrid>
      <w:tr w:rsidR="00ED154C">
        <w:trPr>
          <w:cantSplit/>
          <w:trHeight w:val="10364"/>
          <w:jc w:val="center"/>
        </w:trPr>
        <w:tc>
          <w:tcPr>
            <w:tcW w:w="94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jc w:val="center"/>
              <w:textAlignment w:val="bottom"/>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jc w:val="center"/>
              <w:textAlignment w:val="bottom"/>
            </w:pPr>
            <w:r>
              <w:rPr>
                <w:rFonts w:ascii="標楷體" w:eastAsia="標楷體" w:hAnsi="標楷體" w:hint="eastAsia"/>
                <w:sz w:val="28"/>
              </w:rPr>
              <w:t>內部控制</w:t>
            </w:r>
            <w:r>
              <w:rPr>
                <w:rFonts w:ascii="標楷體" w:eastAsia="標楷體" w:hAnsi="標楷體" w:hint="eastAsia"/>
                <w:spacing w:val="10"/>
                <w:sz w:val="28"/>
                <w:szCs w:val="28"/>
              </w:rPr>
              <w:t>聲明書</w:t>
            </w:r>
          </w:p>
          <w:p w:rsidR="00ED154C" w:rsidRDefault="00ED154C">
            <w:pPr>
              <w:tabs>
                <w:tab w:val="left" w:pos="5012"/>
              </w:tabs>
              <w:autoSpaceDE w:val="0"/>
              <w:snapToGrid w:val="0"/>
              <w:spacing w:line="440" w:lineRule="atLeast"/>
              <w:jc w:val="right"/>
              <w:textAlignment w:val="bottom"/>
              <w:rPr>
                <w:rFonts w:ascii="標楷體" w:eastAsia="標楷體" w:hAnsi="標楷體"/>
                <w:spacing w:val="10"/>
                <w:sz w:val="28"/>
                <w:szCs w:val="28"/>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D757F8">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一、</w:t>
            </w:r>
            <w:r>
              <w:rPr>
                <w:rFonts w:ascii="標楷體" w:eastAsia="標楷體" w:hAnsi="標楷體" w:hint="eastAsia"/>
                <w:spacing w:val="10"/>
                <w:sz w:val="28"/>
                <w:szCs w:val="28"/>
              </w:rPr>
              <w:t>本機關確知</w:t>
            </w:r>
            <w:r>
              <w:rPr>
                <w:rStyle w:val="style351"/>
                <w:rFonts w:ascii="標楷體" w:eastAsia="標楷體" w:hAnsi="標楷體" w:hint="eastAsia"/>
                <w:sz w:val="28"/>
                <w:szCs w:val="28"/>
              </w:rPr>
              <w:t>建立</w:t>
            </w:r>
            <w:r>
              <w:rPr>
                <w:rFonts w:ascii="標楷體" w:eastAsia="標楷體" w:hAnsi="標楷體" w:hint="eastAsia"/>
                <w:spacing w:val="8"/>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8"/>
                <w:sz w:val="28"/>
                <w:szCs w:val="28"/>
              </w:rPr>
              <w:t>，</w:t>
            </w:r>
            <w:r>
              <w:rPr>
                <w:rFonts w:ascii="標楷體" w:eastAsia="標楷體" w:hAnsi="標楷體" w:hint="eastAsia"/>
                <w:spacing w:val="10"/>
                <w:sz w:val="28"/>
                <w:szCs w:val="28"/>
              </w:rPr>
              <w:t>並依風險評估結果建立相關內部控制，其目的係在對實現施政效能、提供可靠資訊、遵循法令規定及保障資產安全等目標之達成，提供合理的確認，但不包括機關內部控制無法掌握之外部風險。</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二、內部控制有其先天限制，不論</w:t>
            </w:r>
            <w:r>
              <w:rPr>
                <w:rStyle w:val="style351"/>
                <w:rFonts w:ascii="標楷體" w:eastAsia="標楷體" w:hAnsi="標楷體" w:hint="eastAsia"/>
                <w:sz w:val="28"/>
                <w:szCs w:val="28"/>
              </w:rPr>
              <w:t>控制機制</w:t>
            </w:r>
            <w:r>
              <w:rPr>
                <w:rFonts w:ascii="標楷體" w:eastAsia="標楷體" w:hAnsi="標楷體" w:hint="eastAsia"/>
                <w:spacing w:val="8"/>
                <w:sz w:val="28"/>
                <w:szCs w:val="28"/>
              </w:rPr>
              <w:t>如何</w:t>
            </w:r>
            <w:r w:rsidRPr="007D2D8E">
              <w:rPr>
                <w:rFonts w:ascii="標楷體" w:eastAsia="標楷體" w:hAnsi="標楷體" w:hint="eastAsia"/>
                <w:spacing w:val="8"/>
                <w:sz w:val="28"/>
                <w:szCs w:val="28"/>
              </w:rPr>
              <w:t>強化</w:t>
            </w:r>
            <w:r>
              <w:rPr>
                <w:rFonts w:ascii="標楷體" w:eastAsia="標楷體" w:hAnsi="標楷體" w:hint="eastAsia"/>
                <w:spacing w:val="8"/>
                <w:sz w:val="28"/>
                <w:szCs w:val="28"/>
              </w:rPr>
              <w:t>，有效之內部控制僅能對相關目標之達成提供合理的確認，另環境、情況之改變，內部控制之有效性亦可能隨之改變，惟本機關之內部控制設有監督機制，</w:t>
            </w:r>
            <w:r>
              <w:rPr>
                <w:rFonts w:ascii="標楷體" w:eastAsia="標楷體" w:hAnsi="標楷體" w:hint="eastAsia"/>
                <w:spacing w:val="10"/>
                <w:sz w:val="28"/>
                <w:szCs w:val="28"/>
              </w:rPr>
              <w:t>針對內部控制缺失進行追蹤改善</w:t>
            </w:r>
            <w:r>
              <w:rPr>
                <w:rFonts w:ascii="標楷體" w:eastAsia="標楷體" w:hAnsi="標楷體" w:hint="eastAsia"/>
                <w:spacing w:val="8"/>
                <w:sz w:val="28"/>
                <w:szCs w:val="28"/>
              </w:rPr>
              <w:t>。</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三、</w:t>
            </w:r>
            <w:r>
              <w:rPr>
                <w:rFonts w:ascii="標楷體" w:eastAsia="標楷體" w:hAnsi="標楷體" w:hint="eastAsia"/>
                <w:spacing w:val="10"/>
                <w:sz w:val="28"/>
                <w:szCs w:val="28"/>
              </w:rPr>
              <w:t>本機關依</w:t>
            </w:r>
            <w:r>
              <w:rPr>
                <w:rFonts w:ascii="標楷體" w:eastAsia="標楷體" w:hAnsi="標楷體" w:hint="eastAsia"/>
                <w:sz w:val="28"/>
                <w:szCs w:val="28"/>
              </w:rPr>
              <w:t>○○○年</w:t>
            </w:r>
            <w:r>
              <w:rPr>
                <w:rFonts w:ascii="標楷體" w:eastAsia="標楷體" w:hAnsi="標楷體" w:hint="eastAsia"/>
                <w:spacing w:val="10"/>
                <w:sz w:val="28"/>
                <w:szCs w:val="28"/>
              </w:rPr>
              <w:t>度</w:t>
            </w:r>
            <w:r>
              <w:rPr>
                <w:rFonts w:ascii="標楷體" w:eastAsia="標楷體" w:hAnsi="標楷體" w:hint="eastAsia"/>
                <w:sz w:val="28"/>
                <w:szCs w:val="28"/>
              </w:rPr>
              <w:t>之內部控制</w:t>
            </w:r>
            <w:r>
              <w:rPr>
                <w:rStyle w:val="style351"/>
                <w:rFonts w:ascii="標楷體" w:eastAsia="標楷體" w:hAnsi="標楷體" w:hint="eastAsia"/>
                <w:sz w:val="28"/>
                <w:szCs w:val="28"/>
              </w:rPr>
              <w:t>建立</w:t>
            </w:r>
            <w:r>
              <w:rPr>
                <w:rFonts w:ascii="標楷體" w:eastAsia="標楷體" w:hAnsi="標楷體" w:hint="eastAsia"/>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z w:val="28"/>
                <w:szCs w:val="28"/>
              </w:rPr>
              <w:t>之結果，所發現之內部控制重大缺失</w:t>
            </w:r>
            <w:r>
              <w:rPr>
                <w:rFonts w:ascii="標楷體" w:eastAsia="標楷體" w:hAnsi="標楷體"/>
                <w:sz w:val="28"/>
                <w:szCs w:val="28"/>
              </w:rPr>
              <w:t>(</w:t>
            </w:r>
            <w:r>
              <w:rPr>
                <w:rFonts w:ascii="標楷體" w:eastAsia="標楷體" w:hAnsi="標楷體" w:hint="eastAsia"/>
                <w:sz w:val="28"/>
                <w:szCs w:val="28"/>
              </w:rPr>
              <w:t>詳附表</w:t>
            </w:r>
            <w:r>
              <w:rPr>
                <w:rFonts w:ascii="標楷體" w:eastAsia="標楷體" w:hAnsi="標楷體"/>
                <w:sz w:val="28"/>
                <w:szCs w:val="28"/>
              </w:rPr>
              <w:t>)</w:t>
            </w:r>
            <w:r>
              <w:rPr>
                <w:rFonts w:ascii="標楷體" w:eastAsia="標楷體" w:hAnsi="標楷體" w:hint="eastAsia"/>
                <w:sz w:val="28"/>
                <w:szCs w:val="28"/>
              </w:rPr>
              <w:t>嚴重影響本機關之運作，認為本機關於○○○年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31</w:t>
              </w:r>
              <w:r>
                <w:rPr>
                  <w:rFonts w:ascii="標楷體" w:eastAsia="標楷體" w:hAnsi="標楷體" w:hint="eastAsia"/>
                  <w:sz w:val="28"/>
                  <w:szCs w:val="28"/>
                </w:rPr>
                <w:t>日</w:t>
              </w:r>
            </w:smartTag>
            <w:r>
              <w:rPr>
                <w:rFonts w:ascii="標楷體" w:eastAsia="標楷體" w:hAnsi="標楷體" w:hint="eastAsia"/>
                <w:spacing w:val="10"/>
                <w:sz w:val="28"/>
                <w:szCs w:val="28"/>
              </w:rPr>
              <w:t>整體內部控制之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及執行僅少部分有效，尚難以合理確保上述目標之達成。</w:t>
            </w:r>
          </w:p>
          <w:p w:rsidR="00ED154C" w:rsidRDefault="00ED154C">
            <w:pPr>
              <w:tabs>
                <w:tab w:val="left" w:pos="5760"/>
              </w:tabs>
              <w:autoSpaceDE w:val="0"/>
              <w:snapToGrid w:val="0"/>
              <w:spacing w:line="440" w:lineRule="atLeast"/>
              <w:ind w:left="579" w:hanging="579"/>
              <w:jc w:val="both"/>
              <w:textAlignment w:val="bottom"/>
              <w:rPr>
                <w:rFonts w:ascii="標楷體" w:eastAsia="標楷體" w:hAnsi="標楷體"/>
                <w:spacing w:val="10"/>
                <w:sz w:val="28"/>
                <w:szCs w:val="28"/>
              </w:rPr>
            </w:pPr>
          </w:p>
          <w:p w:rsidR="00ED154C" w:rsidRDefault="00ED154C">
            <w:pPr>
              <w:tabs>
                <w:tab w:val="left" w:pos="5760"/>
              </w:tabs>
              <w:autoSpaceDE w:val="0"/>
              <w:snapToGrid w:val="0"/>
              <w:spacing w:line="440" w:lineRule="atLeast"/>
              <w:jc w:val="both"/>
              <w:textAlignment w:val="bottom"/>
              <w:rPr>
                <w:rFonts w:ascii="標楷體" w:eastAsia="標楷體" w:hAnsi="標楷體"/>
                <w:spacing w:val="10"/>
                <w:sz w:val="28"/>
                <w:szCs w:val="28"/>
              </w:rPr>
            </w:pPr>
          </w:p>
          <w:p w:rsidR="00ED154C" w:rsidRDefault="00ED154C">
            <w:pPr>
              <w:autoSpaceDE w:val="0"/>
              <w:snapToGrid w:val="0"/>
              <w:spacing w:line="440" w:lineRule="atLeast"/>
              <w:jc w:val="right"/>
              <w:textAlignment w:val="bottom"/>
              <w:rPr>
                <w:rFonts w:ascii="標楷體" w:eastAsia="標楷體" w:hAnsi="標楷體"/>
                <w:spacing w:val="26"/>
                <w:sz w:val="28"/>
                <w:szCs w:val="28"/>
              </w:rPr>
            </w:pPr>
          </w:p>
          <w:p w:rsidR="00ED154C" w:rsidRDefault="00ED154C">
            <w:pPr>
              <w:autoSpaceDE w:val="0"/>
              <w:snapToGrid w:val="0"/>
              <w:spacing w:line="440" w:lineRule="atLeast"/>
              <w:jc w:val="right"/>
              <w:textAlignment w:val="bottom"/>
              <w:rPr>
                <w:rFonts w:ascii="標楷體" w:eastAsia="標楷體" w:hAnsi="標楷體"/>
                <w:spacing w:val="10"/>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註３</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註４</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註５</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r>
              <w:rPr>
                <w:rFonts w:ascii="標楷體" w:eastAsia="標楷體" w:hAnsi="標楷體"/>
                <w:spacing w:val="148"/>
              </w:rPr>
              <w:t xml:space="preserve"> </w:t>
            </w:r>
            <w:r>
              <w:rPr>
                <w:rFonts w:ascii="標楷體" w:eastAsia="標楷體" w:hAnsi="標楷體"/>
                <w:spacing w:val="148"/>
                <w:sz w:val="20"/>
              </w:rPr>
              <w:t xml:space="preserve"> </w:t>
            </w:r>
          </w:p>
        </w:tc>
      </w:tr>
    </w:tbl>
    <w:p w:rsidR="00ED154C" w:rsidRDefault="00ED154C" w:rsidP="0050179D">
      <w:pPr>
        <w:pStyle w:val="23"/>
        <w:autoSpaceDE w:val="0"/>
        <w:spacing w:line="280" w:lineRule="exact"/>
        <w:ind w:left="539" w:right="140" w:hanging="539"/>
        <w:textAlignment w:val="bottom"/>
      </w:pPr>
      <w:r>
        <w:rPr>
          <w:rFonts w:hint="eastAsia"/>
          <w:sz w:val="22"/>
          <w:szCs w:val="22"/>
        </w:rPr>
        <w:t>註</w:t>
      </w:r>
      <w:r>
        <w:rPr>
          <w:sz w:val="22"/>
          <w:szCs w:val="22"/>
        </w:rPr>
        <w:t>1</w:t>
      </w:r>
      <w:r>
        <w:rPr>
          <w:rFonts w:hint="eastAsia"/>
          <w:sz w:val="22"/>
          <w:szCs w:val="22"/>
        </w:rPr>
        <w:t>：機關認為整體內部控制之</w:t>
      </w:r>
      <w:r>
        <w:rPr>
          <w:rStyle w:val="style351"/>
          <w:rFonts w:hint="eastAsia"/>
          <w:sz w:val="22"/>
          <w:szCs w:val="22"/>
        </w:rPr>
        <w:t>建立</w:t>
      </w:r>
      <w:r>
        <w:rPr>
          <w:rFonts w:hint="eastAsia"/>
          <w:sz w:val="22"/>
          <w:szCs w:val="22"/>
        </w:rPr>
        <w:t>及執行，於聲明日存有內部控制重大缺失，</w:t>
      </w:r>
      <w:r>
        <w:rPr>
          <w:rStyle w:val="style351"/>
          <w:rFonts w:hint="eastAsia"/>
          <w:sz w:val="22"/>
          <w:szCs w:val="22"/>
        </w:rPr>
        <w:t>於聲明日前尚未採行改善措施，或採行改善措施，惟其整體內部控制</w:t>
      </w:r>
      <w:r>
        <w:rPr>
          <w:rFonts w:hint="eastAsia"/>
          <w:sz w:val="22"/>
          <w:szCs w:val="22"/>
        </w:rPr>
        <w:t>之</w:t>
      </w:r>
      <w:r>
        <w:rPr>
          <w:rStyle w:val="style351"/>
          <w:rFonts w:hint="eastAsia"/>
          <w:sz w:val="22"/>
          <w:szCs w:val="22"/>
        </w:rPr>
        <w:t>建立</w:t>
      </w:r>
      <w:r>
        <w:rPr>
          <w:rFonts w:hint="eastAsia"/>
          <w:sz w:val="22"/>
          <w:szCs w:val="22"/>
        </w:rPr>
        <w:t>及執行</w:t>
      </w:r>
      <w:r>
        <w:rPr>
          <w:rStyle w:val="style351"/>
          <w:rFonts w:hint="eastAsia"/>
          <w:sz w:val="22"/>
          <w:szCs w:val="22"/>
        </w:rPr>
        <w:t>難以合理確保內部控制目標之達成</w:t>
      </w:r>
      <w:r>
        <w:rPr>
          <w:rFonts w:hint="eastAsia"/>
          <w:sz w:val="22"/>
          <w:szCs w:val="22"/>
        </w:rPr>
        <w:t>。</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3</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rsidP="0050179D">
      <w:pPr>
        <w:pStyle w:val="23"/>
        <w:autoSpaceDE w:val="0"/>
        <w:spacing w:line="280" w:lineRule="exact"/>
        <w:ind w:left="539" w:right="140" w:hanging="539"/>
        <w:textAlignment w:val="bottom"/>
      </w:pPr>
      <w:r>
        <w:rPr>
          <w:rFonts w:hint="eastAsia"/>
          <w:sz w:val="22"/>
          <w:szCs w:val="22"/>
        </w:rPr>
        <w:t>註</w:t>
      </w:r>
      <w:r>
        <w:rPr>
          <w:sz w:val="22"/>
          <w:szCs w:val="22"/>
        </w:rPr>
        <w:t>4</w:t>
      </w:r>
      <w:r>
        <w:rPr>
          <w:rFonts w:hint="eastAsia"/>
          <w:sz w:val="22"/>
          <w:szCs w:val="22"/>
        </w:rPr>
        <w:t>：若督導</w:t>
      </w:r>
      <w:r>
        <w:rPr>
          <w:rFonts w:ascii="Book Antiqua" w:hAnsi="Book Antiqua" w:hint="eastAsia"/>
          <w:color w:val="000000"/>
          <w:sz w:val="22"/>
          <w:szCs w:val="22"/>
        </w:rPr>
        <w:t>內部控制與內部稽核業務之</w:t>
      </w:r>
      <w:r>
        <w:rPr>
          <w:rFonts w:hint="eastAsia"/>
          <w:sz w:val="22"/>
          <w:szCs w:val="22"/>
        </w:rPr>
        <w:t>召集人係由不同人員擔任時，本欄位由兩位召集人共同簽署。</w:t>
      </w:r>
    </w:p>
    <w:p w:rsidR="00ED154C" w:rsidRDefault="00ED154C" w:rsidP="0050179D">
      <w:pPr>
        <w:pStyle w:val="23"/>
        <w:autoSpaceDE w:val="0"/>
        <w:spacing w:line="280" w:lineRule="exact"/>
        <w:ind w:left="539" w:right="140" w:hanging="539"/>
        <w:textAlignment w:val="bottom"/>
        <w:rPr>
          <w:sz w:val="22"/>
          <w:szCs w:val="22"/>
        </w:rPr>
      </w:pPr>
      <w:r>
        <w:rPr>
          <w:rFonts w:hint="eastAsia"/>
          <w:sz w:val="22"/>
          <w:szCs w:val="22"/>
        </w:rPr>
        <w:t>註</w:t>
      </w:r>
      <w:r>
        <w:rPr>
          <w:sz w:val="22"/>
          <w:szCs w:val="22"/>
        </w:rPr>
        <w:t>5</w:t>
      </w:r>
      <w:r>
        <w:rPr>
          <w:rFonts w:hint="eastAsia"/>
          <w:sz w:val="22"/>
          <w:szCs w:val="22"/>
        </w:rPr>
        <w:t>：簽署日期為機關首長實際簽署本聲明書之日期。</w:t>
      </w:r>
    </w:p>
    <w:p w:rsidR="00ED154C" w:rsidRDefault="00ED154C">
      <w:pPr>
        <w:pStyle w:val="23"/>
        <w:autoSpaceDE w:val="0"/>
        <w:spacing w:line="280" w:lineRule="exact"/>
        <w:ind w:left="539" w:right="-408" w:hanging="539"/>
        <w:textAlignment w:val="bottom"/>
        <w:rPr>
          <w:sz w:val="22"/>
          <w:szCs w:val="22"/>
        </w:rPr>
      </w:pPr>
    </w:p>
    <w:p w:rsidR="00ED154C" w:rsidRDefault="00ED154C">
      <w:pPr>
        <w:pStyle w:val="23"/>
        <w:autoSpaceDE w:val="0"/>
        <w:spacing w:line="280" w:lineRule="exact"/>
        <w:ind w:left="539" w:right="-408" w:hanging="539"/>
        <w:textAlignment w:val="bottom"/>
        <w:rPr>
          <w:sz w:val="22"/>
          <w:szCs w:val="22"/>
        </w:rPr>
      </w:pPr>
    </w:p>
    <w:p w:rsidR="00ED154C" w:rsidRDefault="00ED154C" w:rsidP="0050179D">
      <w:pPr>
        <w:pStyle w:val="23"/>
        <w:autoSpaceDE w:val="0"/>
        <w:spacing w:line="280" w:lineRule="exact"/>
        <w:ind w:left="0" w:right="-408" w:firstLine="0"/>
        <w:textAlignment w:val="bottom"/>
        <w:rPr>
          <w:sz w:val="22"/>
          <w:szCs w:val="22"/>
        </w:rPr>
      </w:pPr>
    </w:p>
    <w:p w:rsidR="00ED154C" w:rsidRDefault="00ED154C">
      <w:pPr>
        <w:autoSpaceDE w:val="0"/>
        <w:spacing w:line="400" w:lineRule="exact"/>
        <w:jc w:val="center"/>
        <w:textAlignment w:val="bottom"/>
        <w:rPr>
          <w:rFonts w:ascii="標楷體" w:eastAsia="標楷體" w:hAnsi="標楷體"/>
          <w:sz w:val="32"/>
          <w:szCs w:val="32"/>
        </w:rPr>
      </w:pPr>
      <w:r>
        <w:rPr>
          <w:rFonts w:ascii="標楷體" w:eastAsia="標楷體" w:hAnsi="標楷體" w:hint="eastAsia"/>
          <w:sz w:val="32"/>
          <w:szCs w:val="32"/>
        </w:rPr>
        <w:lastRenderedPageBreak/>
        <w:t>機關內部控制聲明書【格式三之一】</w:t>
      </w:r>
    </w:p>
    <w:p w:rsidR="00ED154C" w:rsidRDefault="00ED154C">
      <w:pPr>
        <w:autoSpaceDE w:val="0"/>
        <w:spacing w:line="400" w:lineRule="exact"/>
        <w:jc w:val="center"/>
        <w:textAlignment w:val="bottom"/>
      </w:pPr>
      <w:r>
        <w:rPr>
          <w:rFonts w:ascii="標楷體" w:eastAsia="標楷體" w:hAnsi="標楷體" w:hint="eastAsia"/>
          <w:sz w:val="28"/>
        </w:rPr>
        <w:t>表示整體內部控制</w:t>
      </w:r>
      <w:r>
        <w:rPr>
          <w:rFonts w:ascii="標楷體" w:eastAsia="標楷體" w:hAnsi="標楷體" w:hint="eastAsia"/>
          <w:sz w:val="28"/>
          <w:shd w:val="clear" w:color="auto" w:fill="FFFFFF"/>
        </w:rPr>
        <w:t>少部分有效</w:t>
      </w:r>
      <w:r>
        <w:rPr>
          <w:rFonts w:ascii="標楷體" w:eastAsia="標楷體" w:hAnsi="標楷體" w:hint="eastAsia"/>
          <w:b/>
          <w:sz w:val="28"/>
          <w:szCs w:val="28"/>
          <w:vertAlign w:val="superscript"/>
        </w:rPr>
        <w:t>註１</w:t>
      </w:r>
    </w:p>
    <w:p w:rsidR="00ED154C" w:rsidRDefault="00ED154C">
      <w:pPr>
        <w:autoSpaceDE w:val="0"/>
        <w:spacing w:line="400" w:lineRule="exact"/>
        <w:jc w:val="center"/>
        <w:textAlignment w:val="bottom"/>
      </w:pPr>
      <w:r>
        <w:rPr>
          <w:rFonts w:ascii="標楷體" w:eastAsia="標楷體" w:hAnsi="標楷體" w:hint="eastAsia"/>
          <w:sz w:val="28"/>
        </w:rPr>
        <w:t>（</w:t>
      </w:r>
      <w:r w:rsidRPr="007D2D8E">
        <w:rPr>
          <w:rFonts w:ascii="標楷體" w:eastAsia="標楷體" w:hAnsi="標楷體" w:hint="eastAsia"/>
          <w:sz w:val="28"/>
        </w:rPr>
        <w:t>增列遇有機關首長異動，或遇有組織與業務調整等重要資訊揭露之說明段</w:t>
      </w:r>
      <w:r>
        <w:rPr>
          <w:rFonts w:ascii="標楷體" w:eastAsia="標楷體" w:hAnsi="標楷體" w:hint="eastAsia"/>
          <w:sz w:val="28"/>
        </w:rPr>
        <w:t>）</w:t>
      </w:r>
    </w:p>
    <w:tbl>
      <w:tblPr>
        <w:tblW w:w="9498" w:type="dxa"/>
        <w:jc w:val="center"/>
        <w:tblLayout w:type="fixed"/>
        <w:tblCellMar>
          <w:left w:w="10" w:type="dxa"/>
          <w:right w:w="10" w:type="dxa"/>
        </w:tblCellMar>
        <w:tblLook w:val="0000" w:firstRow="0" w:lastRow="0" w:firstColumn="0" w:lastColumn="0" w:noHBand="0" w:noVBand="0"/>
      </w:tblPr>
      <w:tblGrid>
        <w:gridCol w:w="9498"/>
      </w:tblGrid>
      <w:tr w:rsidR="00ED154C">
        <w:trPr>
          <w:cantSplit/>
          <w:trHeight w:val="10364"/>
          <w:jc w:val="center"/>
        </w:trPr>
        <w:tc>
          <w:tcPr>
            <w:tcW w:w="949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154C" w:rsidRDefault="00ED154C">
            <w:pPr>
              <w:autoSpaceDE w:val="0"/>
              <w:snapToGrid w:val="0"/>
              <w:spacing w:line="440" w:lineRule="atLeast"/>
              <w:jc w:val="center"/>
              <w:textAlignment w:val="bottom"/>
            </w:pPr>
            <w:r>
              <w:rPr>
                <w:rFonts w:ascii="標楷體" w:eastAsia="標楷體" w:hAnsi="標楷體"/>
                <w:spacing w:val="10"/>
                <w:sz w:val="28"/>
                <w:szCs w:val="28"/>
              </w:rPr>
              <w:t>(</w:t>
            </w:r>
            <w:r>
              <w:rPr>
                <w:rFonts w:ascii="標楷體" w:eastAsia="標楷體" w:hAnsi="標楷體" w:hint="eastAsia"/>
                <w:spacing w:val="10"/>
                <w:sz w:val="28"/>
                <w:szCs w:val="28"/>
              </w:rPr>
              <w:t>機關名稱</w:t>
            </w:r>
            <w:r>
              <w:rPr>
                <w:rFonts w:ascii="標楷體" w:eastAsia="標楷體" w:hAnsi="標楷體"/>
                <w:spacing w:val="10"/>
                <w:sz w:val="28"/>
                <w:szCs w:val="28"/>
              </w:rPr>
              <w:t>)</w:t>
            </w:r>
          </w:p>
          <w:p w:rsidR="00ED154C" w:rsidRDefault="00ED154C">
            <w:pPr>
              <w:autoSpaceDE w:val="0"/>
              <w:snapToGrid w:val="0"/>
              <w:spacing w:line="440" w:lineRule="atLeast"/>
              <w:jc w:val="center"/>
              <w:textAlignment w:val="bottom"/>
            </w:pPr>
            <w:r>
              <w:rPr>
                <w:rFonts w:ascii="標楷體" w:eastAsia="標楷體" w:hAnsi="標楷體" w:hint="eastAsia"/>
                <w:sz w:val="28"/>
              </w:rPr>
              <w:t>內部控制</w:t>
            </w:r>
            <w:r>
              <w:rPr>
                <w:rFonts w:ascii="標楷體" w:eastAsia="標楷體" w:hAnsi="標楷體" w:hint="eastAsia"/>
                <w:spacing w:val="10"/>
                <w:sz w:val="28"/>
                <w:szCs w:val="28"/>
              </w:rPr>
              <w:t>聲明書</w:t>
            </w:r>
          </w:p>
          <w:p w:rsidR="00ED154C" w:rsidRDefault="00ED154C">
            <w:pPr>
              <w:tabs>
                <w:tab w:val="left" w:pos="5012"/>
              </w:tabs>
              <w:autoSpaceDE w:val="0"/>
              <w:snapToGrid w:val="0"/>
              <w:spacing w:line="440" w:lineRule="atLeast"/>
              <w:jc w:val="right"/>
              <w:textAlignment w:val="bottom"/>
              <w:rPr>
                <w:rFonts w:ascii="標楷體" w:eastAsia="標楷體" w:hAnsi="標楷體"/>
                <w:spacing w:val="10"/>
                <w:sz w:val="28"/>
                <w:szCs w:val="28"/>
              </w:rPr>
            </w:pPr>
          </w:p>
          <w:p w:rsidR="00ED154C" w:rsidRDefault="00ED154C">
            <w:pPr>
              <w:pStyle w:val="ab"/>
              <w:tabs>
                <w:tab w:val="left" w:pos="8252"/>
              </w:tabs>
              <w:snapToGrid w:val="0"/>
              <w:spacing w:line="440" w:lineRule="atLeast"/>
              <w:ind w:firstLine="560"/>
            </w:pPr>
            <w:r>
              <w:rPr>
                <w:rFonts w:hint="eastAsia"/>
                <w:sz w:val="28"/>
                <w:szCs w:val="28"/>
              </w:rPr>
              <w:t>本機關</w:t>
            </w:r>
            <w:r>
              <w:rPr>
                <w:rFonts w:hint="eastAsia"/>
                <w:b/>
                <w:sz w:val="28"/>
                <w:szCs w:val="28"/>
                <w:vertAlign w:val="superscript"/>
              </w:rPr>
              <w:t>註２</w:t>
            </w:r>
            <w:r w:rsidRPr="007D2D8E">
              <w:rPr>
                <w:rFonts w:hint="eastAsia"/>
                <w:sz w:val="28"/>
                <w:szCs w:val="28"/>
              </w:rPr>
              <w:t>中華</w:t>
            </w:r>
            <w:r>
              <w:rPr>
                <w:rFonts w:hint="eastAsia"/>
                <w:sz w:val="28"/>
                <w:szCs w:val="28"/>
              </w:rPr>
              <w:t>民國○○○年度之內部控制，依據</w:t>
            </w:r>
            <w:r>
              <w:rPr>
                <w:rFonts w:hint="eastAsia"/>
                <w:bCs/>
                <w:sz w:val="28"/>
                <w:szCs w:val="28"/>
              </w:rPr>
              <w:t>評估及稽核</w:t>
            </w:r>
            <w:r>
              <w:rPr>
                <w:rFonts w:hint="eastAsia"/>
                <w:sz w:val="28"/>
                <w:szCs w:val="28"/>
              </w:rPr>
              <w:t>之結果，謹聲明如下：</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一、</w:t>
            </w:r>
            <w:r>
              <w:rPr>
                <w:rFonts w:ascii="標楷體" w:eastAsia="標楷體" w:hAnsi="標楷體" w:hint="eastAsia"/>
                <w:spacing w:val="10"/>
                <w:sz w:val="28"/>
                <w:szCs w:val="28"/>
              </w:rPr>
              <w:t>本機關確知</w:t>
            </w:r>
            <w:r>
              <w:rPr>
                <w:rStyle w:val="style351"/>
                <w:rFonts w:ascii="標楷體" w:eastAsia="標楷體" w:hAnsi="標楷體" w:hint="eastAsia"/>
                <w:sz w:val="28"/>
                <w:szCs w:val="28"/>
              </w:rPr>
              <w:t>建立</w:t>
            </w:r>
            <w:r>
              <w:rPr>
                <w:rFonts w:ascii="標楷體" w:eastAsia="標楷體" w:hAnsi="標楷體" w:hint="eastAsia"/>
                <w:spacing w:val="8"/>
                <w:sz w:val="28"/>
                <w:szCs w:val="28"/>
              </w:rPr>
              <w:t>、執行及維持有效的內部控制係</w:t>
            </w:r>
            <w:r>
              <w:rPr>
                <w:rFonts w:ascii="標楷體" w:eastAsia="標楷體" w:hAnsi="標楷體" w:hint="eastAsia"/>
                <w:sz w:val="28"/>
                <w:szCs w:val="28"/>
              </w:rPr>
              <w:t>由機關全體人員共同參與</w:t>
            </w:r>
            <w:r>
              <w:rPr>
                <w:rFonts w:ascii="標楷體" w:eastAsia="標楷體" w:hAnsi="標楷體" w:hint="eastAsia"/>
                <w:spacing w:val="8"/>
                <w:sz w:val="28"/>
                <w:szCs w:val="28"/>
              </w:rPr>
              <w:t>，</w:t>
            </w:r>
            <w:r>
              <w:rPr>
                <w:rFonts w:ascii="標楷體" w:eastAsia="標楷體" w:hAnsi="標楷體" w:hint="eastAsia"/>
                <w:spacing w:val="10"/>
                <w:sz w:val="28"/>
                <w:szCs w:val="28"/>
              </w:rPr>
              <w:t>並依風險評估結果建立相關內部控制，其目的係在對實現施政效能、提供可靠資訊、遵循法令規定及保障資產安全等目標之達成，提供合理的確認，但不包括機關內部控制無法掌握之外部風險。</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二、內部控制有其先天限制，不論</w:t>
            </w:r>
            <w:r>
              <w:rPr>
                <w:rStyle w:val="style351"/>
                <w:rFonts w:ascii="標楷體" w:eastAsia="標楷體" w:hAnsi="標楷體" w:hint="eastAsia"/>
                <w:sz w:val="28"/>
                <w:szCs w:val="28"/>
              </w:rPr>
              <w:t>控制機制</w:t>
            </w:r>
            <w:r>
              <w:rPr>
                <w:rFonts w:ascii="標楷體" w:eastAsia="標楷體" w:hAnsi="標楷體" w:hint="eastAsia"/>
                <w:spacing w:val="8"/>
                <w:sz w:val="28"/>
                <w:szCs w:val="28"/>
              </w:rPr>
              <w:t>如何</w:t>
            </w:r>
            <w:r w:rsidRPr="007D2D8E">
              <w:rPr>
                <w:rFonts w:ascii="標楷體" w:eastAsia="標楷體" w:hAnsi="標楷體" w:hint="eastAsia"/>
                <w:spacing w:val="8"/>
                <w:sz w:val="28"/>
                <w:szCs w:val="28"/>
              </w:rPr>
              <w:t>強化</w:t>
            </w:r>
            <w:r>
              <w:rPr>
                <w:rFonts w:ascii="標楷體" w:eastAsia="標楷體" w:hAnsi="標楷體" w:hint="eastAsia"/>
                <w:spacing w:val="8"/>
                <w:sz w:val="28"/>
                <w:szCs w:val="28"/>
              </w:rPr>
              <w:t>，有效之內部控制僅能對相關目標之達成提供合理的確認，另環境、情況之改變，內部控制之有效性亦可能隨之改變，惟本機關之內部控制設有監督機制，</w:t>
            </w:r>
            <w:r>
              <w:rPr>
                <w:rFonts w:ascii="標楷體" w:eastAsia="標楷體" w:hAnsi="標楷體" w:hint="eastAsia"/>
                <w:spacing w:val="10"/>
                <w:sz w:val="28"/>
                <w:szCs w:val="28"/>
              </w:rPr>
              <w:t>針對內部控制缺失進行追蹤改善</w:t>
            </w:r>
            <w:r>
              <w:rPr>
                <w:rFonts w:ascii="標楷體" w:eastAsia="標楷體" w:hAnsi="標楷體" w:hint="eastAsia"/>
                <w:spacing w:val="8"/>
                <w:sz w:val="28"/>
                <w:szCs w:val="28"/>
              </w:rPr>
              <w:t>。</w:t>
            </w:r>
          </w:p>
          <w:p w:rsidR="00ED154C" w:rsidRDefault="00ED154C">
            <w:pPr>
              <w:tabs>
                <w:tab w:val="left" w:pos="5760"/>
              </w:tabs>
              <w:autoSpaceDE w:val="0"/>
              <w:snapToGrid w:val="0"/>
              <w:spacing w:line="440" w:lineRule="atLeast"/>
              <w:ind w:left="571" w:hanging="571"/>
              <w:jc w:val="both"/>
              <w:textAlignment w:val="bottom"/>
            </w:pPr>
            <w:r>
              <w:rPr>
                <w:rFonts w:ascii="標楷體" w:eastAsia="標楷體" w:hAnsi="標楷體" w:hint="eastAsia"/>
                <w:spacing w:val="8"/>
                <w:sz w:val="28"/>
                <w:szCs w:val="28"/>
              </w:rPr>
              <w:t>三、</w:t>
            </w:r>
            <w:r>
              <w:rPr>
                <w:rFonts w:ascii="標楷體" w:eastAsia="標楷體" w:hAnsi="標楷體" w:hint="eastAsia"/>
                <w:spacing w:val="10"/>
                <w:sz w:val="28"/>
                <w:szCs w:val="28"/>
              </w:rPr>
              <w:t>本機關依</w:t>
            </w:r>
            <w:r>
              <w:rPr>
                <w:rFonts w:ascii="標楷體" w:eastAsia="標楷體" w:hAnsi="標楷體" w:hint="eastAsia"/>
                <w:sz w:val="28"/>
                <w:szCs w:val="28"/>
              </w:rPr>
              <w:t>○○○年</w:t>
            </w:r>
            <w:r>
              <w:rPr>
                <w:rFonts w:ascii="標楷體" w:eastAsia="標楷體" w:hAnsi="標楷體" w:hint="eastAsia"/>
                <w:spacing w:val="10"/>
                <w:sz w:val="28"/>
                <w:szCs w:val="28"/>
              </w:rPr>
              <w:t>度</w:t>
            </w:r>
            <w:r>
              <w:rPr>
                <w:rFonts w:ascii="標楷體" w:eastAsia="標楷體" w:hAnsi="標楷體" w:hint="eastAsia"/>
                <w:sz w:val="28"/>
                <w:szCs w:val="28"/>
              </w:rPr>
              <w:t>之內部控制</w:t>
            </w:r>
            <w:r>
              <w:rPr>
                <w:rStyle w:val="style351"/>
                <w:rFonts w:ascii="標楷體" w:eastAsia="標楷體" w:hAnsi="標楷體" w:hint="eastAsia"/>
                <w:sz w:val="28"/>
                <w:szCs w:val="28"/>
              </w:rPr>
              <w:t>建立</w:t>
            </w:r>
            <w:r>
              <w:rPr>
                <w:rFonts w:ascii="標楷體" w:eastAsia="標楷體" w:hAnsi="標楷體" w:hint="eastAsia"/>
                <w:sz w:val="28"/>
                <w:szCs w:val="28"/>
              </w:rPr>
              <w:t>及執行情形辦理</w:t>
            </w:r>
            <w:r>
              <w:rPr>
                <w:rFonts w:ascii="標楷體" w:eastAsia="標楷體" w:hAnsi="標楷體" w:hint="eastAsia"/>
                <w:bCs/>
                <w:sz w:val="28"/>
                <w:szCs w:val="28"/>
              </w:rPr>
              <w:t>評估及稽核</w:t>
            </w:r>
            <w:r>
              <w:rPr>
                <w:rFonts w:ascii="標楷體" w:eastAsia="標楷體" w:hAnsi="標楷體" w:hint="eastAsia"/>
                <w:sz w:val="28"/>
                <w:szCs w:val="28"/>
              </w:rPr>
              <w:t>之結果，所發現之內部控制重大缺失</w:t>
            </w:r>
            <w:r>
              <w:rPr>
                <w:rFonts w:ascii="標楷體" w:eastAsia="標楷體" w:hAnsi="標楷體"/>
                <w:sz w:val="28"/>
                <w:szCs w:val="28"/>
              </w:rPr>
              <w:t>(</w:t>
            </w:r>
            <w:r>
              <w:rPr>
                <w:rFonts w:ascii="標楷體" w:eastAsia="標楷體" w:hAnsi="標楷體" w:hint="eastAsia"/>
                <w:sz w:val="28"/>
                <w:szCs w:val="28"/>
              </w:rPr>
              <w:t>詳附表</w:t>
            </w:r>
            <w:r>
              <w:rPr>
                <w:rFonts w:ascii="標楷體" w:eastAsia="標楷體" w:hAnsi="標楷體"/>
                <w:sz w:val="28"/>
                <w:szCs w:val="28"/>
              </w:rPr>
              <w:t>)</w:t>
            </w:r>
            <w:r>
              <w:rPr>
                <w:rFonts w:ascii="標楷體" w:eastAsia="標楷體" w:hAnsi="標楷體" w:hint="eastAsia"/>
                <w:sz w:val="28"/>
                <w:szCs w:val="28"/>
              </w:rPr>
              <w:t>嚴重影響本機關之運作，認為本機關於○○○年</w:t>
            </w:r>
            <w:smartTag w:uri="urn:schemas-microsoft-com:office:smarttags" w:element="chsdate">
              <w:smartTagPr>
                <w:attr w:name="IsROCDate" w:val="False"/>
                <w:attr w:name="IsLunarDate" w:val="False"/>
                <w:attr w:name="Day" w:val="31"/>
                <w:attr w:name="Month" w:val="12"/>
                <w:attr w:name="Year" w:val="2019"/>
              </w:smartTagPr>
              <w:r>
                <w:rPr>
                  <w:rFonts w:ascii="標楷體" w:eastAsia="標楷體" w:hAnsi="標楷體"/>
                  <w:sz w:val="28"/>
                  <w:szCs w:val="28"/>
                </w:rPr>
                <w:t>12</w:t>
              </w:r>
              <w:r>
                <w:rPr>
                  <w:rFonts w:ascii="標楷體" w:eastAsia="標楷體" w:hAnsi="標楷體" w:hint="eastAsia"/>
                  <w:sz w:val="28"/>
                  <w:szCs w:val="28"/>
                </w:rPr>
                <w:t>月</w:t>
              </w:r>
              <w:r>
                <w:rPr>
                  <w:rFonts w:ascii="標楷體" w:eastAsia="標楷體" w:hAnsi="標楷體"/>
                  <w:sz w:val="28"/>
                  <w:szCs w:val="28"/>
                </w:rPr>
                <w:t>31</w:t>
              </w:r>
              <w:r>
                <w:rPr>
                  <w:rFonts w:ascii="標楷體" w:eastAsia="標楷體" w:hAnsi="標楷體" w:hint="eastAsia"/>
                  <w:sz w:val="28"/>
                  <w:szCs w:val="28"/>
                </w:rPr>
                <w:t>日</w:t>
              </w:r>
            </w:smartTag>
            <w:r>
              <w:rPr>
                <w:rFonts w:ascii="標楷體" w:eastAsia="標楷體" w:hAnsi="標楷體" w:hint="eastAsia"/>
                <w:spacing w:val="10"/>
                <w:sz w:val="28"/>
                <w:szCs w:val="28"/>
              </w:rPr>
              <w:t>整體內部控制之</w:t>
            </w:r>
            <w:r>
              <w:rPr>
                <w:rStyle w:val="style351"/>
                <w:rFonts w:ascii="標楷體" w:eastAsia="標楷體" w:hAnsi="標楷體" w:hint="eastAsia"/>
                <w:sz w:val="28"/>
                <w:szCs w:val="28"/>
              </w:rPr>
              <w:t>建立</w:t>
            </w:r>
            <w:r>
              <w:rPr>
                <w:rFonts w:ascii="標楷體" w:eastAsia="標楷體" w:hAnsi="標楷體" w:hint="eastAsia"/>
                <w:spacing w:val="10"/>
                <w:sz w:val="28"/>
                <w:szCs w:val="28"/>
              </w:rPr>
              <w:t>及執行僅少部分有效，尚難以合理確保上述目標之達成。</w:t>
            </w:r>
          </w:p>
          <w:p w:rsidR="00ED154C" w:rsidRDefault="00ED154C">
            <w:pPr>
              <w:tabs>
                <w:tab w:val="left" w:pos="5760"/>
              </w:tabs>
              <w:autoSpaceDE w:val="0"/>
              <w:snapToGrid w:val="0"/>
              <w:spacing w:line="440" w:lineRule="atLeast"/>
              <w:ind w:left="579" w:hanging="579"/>
              <w:jc w:val="both"/>
              <w:textAlignment w:val="bottom"/>
            </w:pPr>
            <w:r>
              <w:rPr>
                <w:rFonts w:ascii="標楷體" w:eastAsia="標楷體" w:hAnsi="標楷體" w:hint="eastAsia"/>
                <w:spacing w:val="10"/>
                <w:sz w:val="28"/>
                <w:szCs w:val="28"/>
              </w:rPr>
              <w:t>四、</w:t>
            </w:r>
            <w:r w:rsidRPr="007D2D8E">
              <w:rPr>
                <w:rFonts w:ascii="標楷體" w:eastAsia="標楷體" w:hAnsi="標楷體" w:hint="eastAsia"/>
                <w:spacing w:val="10"/>
                <w:sz w:val="28"/>
                <w:szCs w:val="28"/>
              </w:rPr>
              <w:t>本機關首長於○○○年○○月○○日就職，未就任前之內部控制係由前任首長○○○推動及督導相關工作</w:t>
            </w:r>
            <w:r>
              <w:rPr>
                <w:rFonts w:ascii="標楷體" w:eastAsia="標楷體" w:hAnsi="標楷體" w:hint="eastAsia"/>
                <w:spacing w:val="10"/>
                <w:sz w:val="28"/>
                <w:szCs w:val="28"/>
              </w:rPr>
              <w:t>。</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3</w:t>
            </w:r>
          </w:p>
          <w:p w:rsidR="00ED154C" w:rsidRDefault="00ED154C">
            <w:pPr>
              <w:tabs>
                <w:tab w:val="left" w:pos="5760"/>
              </w:tabs>
              <w:autoSpaceDE w:val="0"/>
              <w:snapToGrid w:val="0"/>
              <w:spacing w:line="440" w:lineRule="atLeast"/>
              <w:ind w:left="579" w:hanging="579"/>
              <w:jc w:val="both"/>
              <w:textAlignment w:val="bottom"/>
            </w:pPr>
            <w:r>
              <w:rPr>
                <w:rFonts w:ascii="標楷體" w:eastAsia="標楷體" w:hAnsi="標楷體" w:hint="eastAsia"/>
                <w:spacing w:val="10"/>
                <w:sz w:val="28"/>
                <w:szCs w:val="28"/>
              </w:rPr>
              <w:t>五、</w:t>
            </w:r>
            <w:r w:rsidRPr="007D2D8E">
              <w:rPr>
                <w:rFonts w:ascii="標楷體" w:eastAsia="標楷體" w:hAnsi="標楷體" w:hint="eastAsia"/>
                <w:spacing w:val="10"/>
                <w:sz w:val="28"/>
                <w:szCs w:val="28"/>
              </w:rPr>
              <w:t>○○（組織及</w:t>
            </w:r>
            <w:r w:rsidRPr="007D2D8E">
              <w:rPr>
                <w:rFonts w:ascii="標楷體" w:eastAsia="標楷體" w:hAnsi="標楷體"/>
                <w:spacing w:val="10"/>
                <w:sz w:val="28"/>
                <w:szCs w:val="28"/>
              </w:rPr>
              <w:t>/</w:t>
            </w:r>
            <w:r w:rsidRPr="007D2D8E">
              <w:rPr>
                <w:rFonts w:ascii="標楷體" w:eastAsia="標楷體" w:hAnsi="標楷體" w:hint="eastAsia"/>
                <w:spacing w:val="10"/>
                <w:sz w:val="28"/>
                <w:szCs w:val="28"/>
              </w:rPr>
              <w:t>或業務名稱）自○○○年○○月○○日起移由本機關承接，移撥前之內部控制係由原機關負責</w:t>
            </w:r>
            <w:r>
              <w:rPr>
                <w:rFonts w:ascii="標楷體" w:eastAsia="標楷體" w:hAnsi="標楷體" w:hint="eastAsia"/>
                <w:spacing w:val="10"/>
                <w:sz w:val="28"/>
                <w:szCs w:val="28"/>
              </w:rPr>
              <w:t>。</w:t>
            </w:r>
            <w:r>
              <w:rPr>
                <w:rFonts w:ascii="標楷體" w:eastAsia="標楷體" w:hAnsi="標楷體" w:hint="eastAsia"/>
                <w:b/>
                <w:spacing w:val="10"/>
                <w:sz w:val="28"/>
                <w:szCs w:val="28"/>
                <w:vertAlign w:val="superscript"/>
              </w:rPr>
              <w:t>註</w:t>
            </w:r>
            <w:r>
              <w:rPr>
                <w:rFonts w:ascii="標楷體" w:eastAsia="標楷體" w:hAnsi="標楷體"/>
                <w:b/>
                <w:spacing w:val="10"/>
                <w:sz w:val="28"/>
                <w:szCs w:val="28"/>
                <w:vertAlign w:val="superscript"/>
              </w:rPr>
              <w:t>4</w:t>
            </w:r>
          </w:p>
          <w:p w:rsidR="00ED154C" w:rsidRDefault="00ED154C">
            <w:pPr>
              <w:autoSpaceDE w:val="0"/>
              <w:snapToGrid w:val="0"/>
              <w:spacing w:line="440" w:lineRule="atLeast"/>
              <w:jc w:val="right"/>
              <w:textAlignment w:val="bottom"/>
              <w:rPr>
                <w:rFonts w:ascii="標楷體" w:eastAsia="標楷體" w:hAnsi="標楷體"/>
                <w:spacing w:val="26"/>
                <w:sz w:val="28"/>
                <w:szCs w:val="28"/>
              </w:rPr>
            </w:pPr>
          </w:p>
          <w:p w:rsidR="00ED154C" w:rsidRDefault="00ED154C">
            <w:pPr>
              <w:autoSpaceDE w:val="0"/>
              <w:snapToGrid w:val="0"/>
              <w:spacing w:line="440" w:lineRule="atLeast"/>
              <w:jc w:val="right"/>
              <w:textAlignment w:val="bottom"/>
              <w:rPr>
                <w:rFonts w:ascii="標楷體" w:eastAsia="標楷體" w:hAnsi="標楷體"/>
                <w:spacing w:val="26"/>
                <w:sz w:val="28"/>
                <w:szCs w:val="28"/>
              </w:rPr>
            </w:pPr>
          </w:p>
          <w:p w:rsidR="00ED154C" w:rsidRDefault="00ED154C">
            <w:pPr>
              <w:autoSpaceDE w:val="0"/>
              <w:snapToGrid w:val="0"/>
              <w:spacing w:line="440" w:lineRule="atLeast"/>
              <w:ind w:right="1200"/>
              <w:textAlignment w:val="bottom"/>
              <w:rPr>
                <w:rFonts w:ascii="標楷體" w:eastAsia="標楷體" w:hAnsi="標楷體"/>
                <w:spacing w:val="10"/>
                <w:sz w:val="28"/>
                <w:szCs w:val="28"/>
              </w:rPr>
            </w:pP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機關首長：</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r>
              <w:rPr>
                <w:rFonts w:ascii="標楷體" w:eastAsia="標楷體" w:hAnsi="標楷體"/>
                <w:b/>
                <w:sz w:val="28"/>
                <w:szCs w:val="28"/>
                <w:vertAlign w:val="superscript"/>
              </w:rPr>
              <w:t xml:space="preserve"> </w:t>
            </w:r>
            <w:r>
              <w:rPr>
                <w:rFonts w:ascii="標楷體" w:eastAsia="標楷體" w:hAnsi="標楷體" w:hint="eastAsia"/>
                <w:b/>
                <w:sz w:val="28"/>
                <w:szCs w:val="28"/>
                <w:vertAlign w:val="superscript"/>
              </w:rPr>
              <w:t>註５</w:t>
            </w:r>
          </w:p>
          <w:p w:rsidR="00ED154C" w:rsidRDefault="00ED154C">
            <w:pPr>
              <w:autoSpaceDE w:val="0"/>
              <w:snapToGrid w:val="0"/>
              <w:spacing w:line="440" w:lineRule="atLeast"/>
              <w:ind w:left="113"/>
              <w:jc w:val="right"/>
              <w:textAlignment w:val="bottom"/>
            </w:pPr>
            <w:r>
              <w:rPr>
                <w:rFonts w:ascii="標楷體" w:eastAsia="標楷體" w:hAnsi="標楷體" w:hint="eastAsia"/>
                <w:spacing w:val="10"/>
                <w:sz w:val="28"/>
                <w:szCs w:val="28"/>
              </w:rPr>
              <w:t>內控</w:t>
            </w:r>
            <w:r>
              <w:rPr>
                <w:rFonts w:ascii="標楷體" w:eastAsia="標楷體" w:hAnsi="標楷體"/>
                <w:spacing w:val="10"/>
                <w:sz w:val="28"/>
                <w:szCs w:val="28"/>
              </w:rPr>
              <w:t>(</w:t>
            </w:r>
            <w:r>
              <w:rPr>
                <w:rFonts w:ascii="標楷體" w:eastAsia="標楷體" w:hAnsi="標楷體" w:hint="eastAsia"/>
                <w:spacing w:val="10"/>
                <w:sz w:val="28"/>
                <w:szCs w:val="28"/>
              </w:rPr>
              <w:t>內稽</w:t>
            </w:r>
            <w:r>
              <w:rPr>
                <w:rFonts w:ascii="標楷體" w:eastAsia="標楷體" w:hAnsi="標楷體"/>
                <w:spacing w:val="10"/>
                <w:sz w:val="28"/>
                <w:szCs w:val="28"/>
              </w:rPr>
              <w:t>)</w:t>
            </w:r>
            <w:r>
              <w:rPr>
                <w:rFonts w:ascii="標楷體" w:eastAsia="標楷體" w:hAnsi="標楷體" w:hint="eastAsia"/>
                <w:spacing w:val="10"/>
                <w:sz w:val="28"/>
                <w:szCs w:val="28"/>
              </w:rPr>
              <w:t>召集人</w:t>
            </w:r>
            <w:r>
              <w:rPr>
                <w:rFonts w:ascii="標楷體" w:eastAsia="標楷體" w:hAnsi="標楷體" w:hint="eastAsia"/>
                <w:b/>
                <w:sz w:val="28"/>
                <w:szCs w:val="28"/>
                <w:vertAlign w:val="superscript"/>
              </w:rPr>
              <w:t>註６</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簽名或蓋職名章</w:t>
            </w:r>
            <w:r>
              <w:rPr>
                <w:rFonts w:ascii="標楷體" w:eastAsia="標楷體" w:hAnsi="標楷體"/>
                <w:spacing w:val="10"/>
                <w:sz w:val="28"/>
                <w:szCs w:val="28"/>
              </w:rPr>
              <w:t>)</w:t>
            </w:r>
          </w:p>
          <w:p w:rsidR="00ED154C" w:rsidRDefault="00ED154C">
            <w:pPr>
              <w:autoSpaceDE w:val="0"/>
              <w:snapToGrid w:val="0"/>
              <w:spacing w:line="440" w:lineRule="atLeast"/>
              <w:jc w:val="right"/>
              <w:textAlignment w:val="bottom"/>
            </w:pPr>
            <w:r>
              <w:rPr>
                <w:rFonts w:ascii="標楷體" w:eastAsia="標楷體" w:hAnsi="標楷體" w:hint="eastAsia"/>
                <w:spacing w:val="10"/>
                <w:sz w:val="28"/>
                <w:szCs w:val="28"/>
              </w:rPr>
              <w:t>簽署日期</w:t>
            </w:r>
            <w:r>
              <w:rPr>
                <w:rFonts w:ascii="標楷體" w:eastAsia="標楷體" w:hAnsi="標楷體" w:hint="eastAsia"/>
                <w:b/>
                <w:sz w:val="28"/>
                <w:szCs w:val="28"/>
                <w:vertAlign w:val="superscript"/>
              </w:rPr>
              <w:t>註７</w:t>
            </w:r>
            <w:r>
              <w:rPr>
                <w:rFonts w:ascii="標楷體" w:eastAsia="標楷體" w:hAnsi="標楷體" w:hint="eastAsia"/>
                <w:spacing w:val="10"/>
                <w:sz w:val="28"/>
                <w:szCs w:val="28"/>
              </w:rPr>
              <w:t>：</w:t>
            </w:r>
            <w:r>
              <w:rPr>
                <w:rFonts w:ascii="標楷體" w:eastAsia="標楷體" w:hAnsi="標楷體"/>
                <w:spacing w:val="10"/>
                <w:sz w:val="28"/>
                <w:szCs w:val="28"/>
              </w:rPr>
              <w:t xml:space="preserve">   </w:t>
            </w:r>
            <w:r>
              <w:rPr>
                <w:rFonts w:ascii="標楷體" w:eastAsia="標楷體" w:hAnsi="標楷體" w:hint="eastAsia"/>
                <w:spacing w:val="10"/>
                <w:sz w:val="28"/>
                <w:szCs w:val="28"/>
              </w:rPr>
              <w:t>年</w:t>
            </w:r>
            <w:r>
              <w:rPr>
                <w:rFonts w:ascii="標楷體" w:eastAsia="標楷體" w:hAnsi="標楷體"/>
                <w:spacing w:val="10"/>
                <w:sz w:val="28"/>
                <w:szCs w:val="28"/>
              </w:rPr>
              <w:t xml:space="preserve">   </w:t>
            </w:r>
            <w:r>
              <w:rPr>
                <w:rFonts w:ascii="標楷體" w:eastAsia="標楷體" w:hAnsi="標楷體" w:hint="eastAsia"/>
                <w:spacing w:val="10"/>
                <w:sz w:val="28"/>
                <w:szCs w:val="28"/>
              </w:rPr>
              <w:t>月</w:t>
            </w:r>
            <w:r>
              <w:rPr>
                <w:rFonts w:ascii="標楷體" w:eastAsia="標楷體" w:hAnsi="標楷體"/>
                <w:spacing w:val="10"/>
                <w:sz w:val="28"/>
                <w:szCs w:val="28"/>
              </w:rPr>
              <w:t xml:space="preserve">   </w:t>
            </w:r>
            <w:r>
              <w:rPr>
                <w:rFonts w:ascii="標楷體" w:eastAsia="標楷體" w:hAnsi="標楷體" w:hint="eastAsia"/>
                <w:spacing w:val="10"/>
                <w:sz w:val="28"/>
                <w:szCs w:val="28"/>
              </w:rPr>
              <w:t>日</w:t>
            </w:r>
            <w:r>
              <w:rPr>
                <w:rFonts w:ascii="標楷體" w:eastAsia="標楷體" w:hAnsi="標楷體"/>
                <w:spacing w:val="148"/>
              </w:rPr>
              <w:t xml:space="preserve"> </w:t>
            </w:r>
            <w:r>
              <w:rPr>
                <w:rFonts w:ascii="標楷體" w:eastAsia="標楷體" w:hAnsi="標楷體"/>
                <w:spacing w:val="148"/>
                <w:sz w:val="20"/>
              </w:rPr>
              <w:t xml:space="preserve"> </w:t>
            </w:r>
          </w:p>
        </w:tc>
      </w:tr>
    </w:tbl>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1</w:t>
      </w:r>
      <w:r>
        <w:rPr>
          <w:rFonts w:hint="eastAsia"/>
          <w:sz w:val="22"/>
          <w:szCs w:val="22"/>
        </w:rPr>
        <w:t>：機關認為整體內部控制之建立及執行，於聲明日存有內部控制重大缺失，於聲明日前尚未採行改善措施，或採行改善措施，惟其整體內部控制之建立及執行難以合理確保內部控制目標之達成。</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2</w:t>
      </w:r>
      <w:r>
        <w:rPr>
          <w:rFonts w:hint="eastAsia"/>
          <w:sz w:val="22"/>
          <w:szCs w:val="22"/>
        </w:rPr>
        <w:t>：各機關併同所屬</w:t>
      </w:r>
      <w:r>
        <w:rPr>
          <w:sz w:val="22"/>
          <w:szCs w:val="22"/>
        </w:rPr>
        <w:t>(</w:t>
      </w:r>
      <w:r>
        <w:rPr>
          <w:rFonts w:hint="eastAsia"/>
          <w:sz w:val="22"/>
          <w:szCs w:val="22"/>
        </w:rPr>
        <w:t>其他</w:t>
      </w:r>
      <w:r>
        <w:rPr>
          <w:sz w:val="22"/>
          <w:szCs w:val="22"/>
        </w:rPr>
        <w:t>)</w:t>
      </w:r>
      <w:r>
        <w:rPr>
          <w:rFonts w:hint="eastAsia"/>
          <w:sz w:val="22"/>
          <w:szCs w:val="22"/>
        </w:rPr>
        <w:t>機關共同簽署內部控制聲明書時，應敘明共同簽署機關名稱。</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lastRenderedPageBreak/>
        <w:t>註</w:t>
      </w:r>
      <w:r>
        <w:rPr>
          <w:sz w:val="22"/>
          <w:szCs w:val="22"/>
        </w:rPr>
        <w:t>3</w:t>
      </w:r>
      <w:r>
        <w:rPr>
          <w:rFonts w:hint="eastAsia"/>
          <w:sz w:val="22"/>
          <w:szCs w:val="22"/>
        </w:rPr>
        <w:t>：</w:t>
      </w:r>
      <w:r w:rsidRPr="007C4B6E">
        <w:rPr>
          <w:rFonts w:hint="eastAsia"/>
          <w:sz w:val="22"/>
          <w:szCs w:val="22"/>
        </w:rPr>
        <w:t>機關首長於所聲明之年度未在任或僅部分期間在任時，得增列該說明段以釐清前後任首長之責任，機關得視情況調整相關文字。</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4</w:t>
      </w:r>
      <w:r>
        <w:rPr>
          <w:rFonts w:hint="eastAsia"/>
          <w:sz w:val="22"/>
          <w:szCs w:val="22"/>
        </w:rPr>
        <w:t>：</w:t>
      </w:r>
      <w:r w:rsidRPr="007C4B6E">
        <w:rPr>
          <w:rFonts w:hint="eastAsia"/>
          <w:sz w:val="22"/>
          <w:szCs w:val="22"/>
        </w:rPr>
        <w:t>機關於所聲明之年度遇有組織與業務調整時，得增列該說明段以釐清機關組織與業務變動前後之責任，機關得視情況調整相關文字。</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5</w:t>
      </w:r>
      <w:r>
        <w:rPr>
          <w:rFonts w:hint="eastAsia"/>
          <w:sz w:val="22"/>
          <w:szCs w:val="22"/>
        </w:rPr>
        <w:t>：機關首長及內控</w:t>
      </w:r>
      <w:r>
        <w:rPr>
          <w:sz w:val="22"/>
          <w:szCs w:val="22"/>
        </w:rPr>
        <w:t>(</w:t>
      </w:r>
      <w:r>
        <w:rPr>
          <w:rFonts w:hint="eastAsia"/>
          <w:sz w:val="22"/>
          <w:szCs w:val="22"/>
        </w:rPr>
        <w:t>內稽</w:t>
      </w:r>
      <w:r>
        <w:rPr>
          <w:sz w:val="22"/>
          <w:szCs w:val="22"/>
        </w:rPr>
        <w:t>)</w:t>
      </w:r>
      <w:r>
        <w:rPr>
          <w:rFonts w:hint="eastAsia"/>
          <w:sz w:val="22"/>
          <w:szCs w:val="22"/>
        </w:rPr>
        <w:t>召集人應以簽名或蓋職名章之方式簽署本聲明書，表彰其責任。</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6</w:t>
      </w:r>
      <w:r>
        <w:rPr>
          <w:rFonts w:hint="eastAsia"/>
          <w:sz w:val="22"/>
          <w:szCs w:val="22"/>
        </w:rPr>
        <w:t>：若督導內部控制與內部稽核業務之召集人係由不同人員擔任時，本欄位由兩位召集人共同簽署。</w:t>
      </w:r>
    </w:p>
    <w:p w:rsidR="00ED154C" w:rsidRDefault="00ED154C" w:rsidP="0050179D">
      <w:pPr>
        <w:pStyle w:val="23"/>
        <w:autoSpaceDE w:val="0"/>
        <w:spacing w:line="280" w:lineRule="exact"/>
        <w:ind w:left="539" w:right="-1" w:hanging="539"/>
        <w:textAlignment w:val="bottom"/>
        <w:rPr>
          <w:sz w:val="22"/>
          <w:szCs w:val="22"/>
        </w:rPr>
      </w:pPr>
      <w:r>
        <w:rPr>
          <w:rFonts w:hint="eastAsia"/>
          <w:sz w:val="22"/>
          <w:szCs w:val="22"/>
        </w:rPr>
        <w:t>註</w:t>
      </w:r>
      <w:r>
        <w:rPr>
          <w:sz w:val="22"/>
          <w:szCs w:val="22"/>
        </w:rPr>
        <w:t>7</w:t>
      </w:r>
      <w:r>
        <w:rPr>
          <w:rFonts w:hint="eastAsia"/>
          <w:sz w:val="22"/>
          <w:szCs w:val="22"/>
        </w:rPr>
        <w:t>：簽署日期為機關首長實際簽署本聲明書之日期。</w:t>
      </w:r>
    </w:p>
    <w:p w:rsidR="00ED154C" w:rsidRDefault="00ED154C" w:rsidP="0050179D">
      <w:pPr>
        <w:pStyle w:val="23"/>
        <w:autoSpaceDE w:val="0"/>
        <w:spacing w:line="280" w:lineRule="exact"/>
        <w:ind w:left="539" w:right="-1" w:hanging="539"/>
        <w:textAlignment w:val="bottom"/>
        <w:rPr>
          <w:sz w:val="22"/>
          <w:szCs w:val="22"/>
        </w:rPr>
      </w:pPr>
    </w:p>
    <w:p w:rsidR="00ED154C" w:rsidRDefault="00ED154C">
      <w:pPr>
        <w:pageBreakBefore/>
        <w:snapToGrid w:val="0"/>
        <w:spacing w:line="440" w:lineRule="atLeast"/>
        <w:jc w:val="right"/>
      </w:pPr>
      <w:r>
        <w:rPr>
          <w:rFonts w:ascii="標楷體" w:eastAsia="標楷體" w:hAnsi="標楷體" w:hint="eastAsia"/>
          <w:sz w:val="28"/>
          <w:szCs w:val="28"/>
        </w:rPr>
        <w:lastRenderedPageBreak/>
        <w:t>附表</w:t>
      </w:r>
    </w:p>
    <w:p w:rsidR="00ED154C" w:rsidRDefault="00ED154C">
      <w:pPr>
        <w:autoSpaceDE w:val="0"/>
        <w:spacing w:line="400" w:lineRule="exact"/>
        <w:jc w:val="center"/>
        <w:textAlignment w:val="bottom"/>
        <w:rPr>
          <w:rFonts w:ascii="標楷體" w:eastAsia="標楷體" w:hAnsi="標楷體"/>
          <w:sz w:val="28"/>
        </w:rPr>
      </w:pPr>
      <w:r>
        <w:rPr>
          <w:rFonts w:ascii="標楷體" w:eastAsia="標楷體" w:hAnsi="標楷體"/>
          <w:sz w:val="28"/>
        </w:rPr>
        <w:t>(</w:t>
      </w:r>
      <w:r>
        <w:rPr>
          <w:rFonts w:ascii="標楷體" w:eastAsia="標楷體" w:hAnsi="標楷體" w:hint="eastAsia"/>
          <w:sz w:val="28"/>
        </w:rPr>
        <w:t>機關名稱</w:t>
      </w:r>
      <w:r>
        <w:rPr>
          <w:rFonts w:ascii="標楷體" w:eastAsia="標楷體" w:hAnsi="標楷體"/>
          <w:sz w:val="28"/>
        </w:rPr>
        <w:t>)</w:t>
      </w:r>
      <w:r>
        <w:rPr>
          <w:rFonts w:ascii="標楷體" w:eastAsia="標楷體" w:hAnsi="標楷體" w:hint="eastAsia"/>
          <w:sz w:val="28"/>
        </w:rPr>
        <w:t>內部控制重大缺失及其改善計畫</w:t>
      </w:r>
    </w:p>
    <w:tbl>
      <w:tblPr>
        <w:tblW w:w="9498" w:type="dxa"/>
        <w:jc w:val="center"/>
        <w:tblCellMar>
          <w:left w:w="10" w:type="dxa"/>
          <w:right w:w="10" w:type="dxa"/>
        </w:tblCellMar>
        <w:tblLook w:val="0000" w:firstRow="0" w:lastRow="0" w:firstColumn="0" w:lastColumn="0" w:noHBand="0" w:noVBand="0"/>
      </w:tblPr>
      <w:tblGrid>
        <w:gridCol w:w="3180"/>
        <w:gridCol w:w="2940"/>
        <w:gridCol w:w="3378"/>
      </w:tblGrid>
      <w:tr w:rsidR="00ED154C">
        <w:trPr>
          <w:trHeight w:val="689"/>
          <w:jc w:val="center"/>
        </w:trPr>
        <w:tc>
          <w:tcPr>
            <w:tcW w:w="3180" w:type="dxa"/>
            <w:tcBorders>
              <w:top w:val="single" w:sz="12"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rsidR="00ED154C" w:rsidRDefault="00ED154C">
            <w:pPr>
              <w:jc w:val="center"/>
              <w:rPr>
                <w:rFonts w:ascii="標楷體" w:eastAsia="標楷體" w:hAnsi="標楷體"/>
              </w:rPr>
            </w:pPr>
            <w:r>
              <w:rPr>
                <w:rFonts w:ascii="標楷體" w:eastAsia="標楷體" w:hAnsi="標楷體" w:hint="eastAsia"/>
              </w:rPr>
              <w:t>內部控制重大缺失說明</w:t>
            </w:r>
          </w:p>
        </w:tc>
        <w:tc>
          <w:tcPr>
            <w:tcW w:w="2940" w:type="dxa"/>
            <w:tcBorders>
              <w:top w:val="single" w:sz="12"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rsidR="00ED154C" w:rsidRDefault="00ED154C">
            <w:pPr>
              <w:jc w:val="center"/>
              <w:rPr>
                <w:rFonts w:ascii="標楷體" w:eastAsia="標楷體" w:hAnsi="標楷體"/>
              </w:rPr>
            </w:pPr>
            <w:r>
              <w:rPr>
                <w:rFonts w:ascii="標楷體" w:eastAsia="標楷體" w:hAnsi="標楷體" w:hint="eastAsia"/>
              </w:rPr>
              <w:t>預計</w:t>
            </w:r>
            <w:r>
              <w:rPr>
                <w:rFonts w:ascii="標楷體" w:eastAsia="標楷體" w:hAnsi="標楷體"/>
              </w:rPr>
              <w:t>(</w:t>
            </w:r>
            <w:r>
              <w:rPr>
                <w:rFonts w:ascii="標楷體" w:eastAsia="標楷體" w:hAnsi="標楷體" w:hint="eastAsia"/>
              </w:rPr>
              <w:t>已</w:t>
            </w:r>
            <w:r>
              <w:rPr>
                <w:rFonts w:ascii="標楷體" w:eastAsia="標楷體" w:hAnsi="標楷體"/>
              </w:rPr>
              <w:t>)</w:t>
            </w:r>
            <w:r>
              <w:rPr>
                <w:rFonts w:ascii="標楷體" w:eastAsia="標楷體" w:hAnsi="標楷體" w:hint="eastAsia"/>
              </w:rPr>
              <w:t>採行之改善措施</w:t>
            </w:r>
          </w:p>
        </w:tc>
        <w:tc>
          <w:tcPr>
            <w:tcW w:w="3378" w:type="dxa"/>
            <w:tcBorders>
              <w:top w:val="single" w:sz="1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ED154C" w:rsidRDefault="00ED154C">
            <w:pPr>
              <w:jc w:val="center"/>
              <w:rPr>
                <w:rFonts w:ascii="標楷體" w:eastAsia="標楷體" w:hAnsi="標楷體"/>
              </w:rPr>
            </w:pPr>
            <w:r>
              <w:rPr>
                <w:rFonts w:ascii="標楷體" w:eastAsia="標楷體" w:hAnsi="標楷體" w:hint="eastAsia"/>
              </w:rPr>
              <w:t>預定</w:t>
            </w:r>
            <w:r>
              <w:rPr>
                <w:rFonts w:ascii="標楷體" w:eastAsia="標楷體" w:hAnsi="標楷體"/>
              </w:rPr>
              <w:t>(</w:t>
            </w:r>
            <w:r>
              <w:rPr>
                <w:rFonts w:ascii="標楷體" w:eastAsia="標楷體" w:hAnsi="標楷體" w:hint="eastAsia"/>
              </w:rPr>
              <w:t>完成</w:t>
            </w:r>
            <w:r>
              <w:rPr>
                <w:rFonts w:ascii="標楷體" w:eastAsia="標楷體" w:hAnsi="標楷體"/>
              </w:rPr>
              <w:t>)</w:t>
            </w:r>
            <w:r>
              <w:rPr>
                <w:rFonts w:ascii="標楷體" w:eastAsia="標楷體" w:hAnsi="標楷體" w:hint="eastAsia"/>
              </w:rPr>
              <w:t>改善時間</w:t>
            </w:r>
          </w:p>
        </w:tc>
      </w:tr>
      <w:tr w:rsidR="00ED154C">
        <w:trPr>
          <w:trHeight w:val="11343"/>
          <w:jc w:val="center"/>
        </w:trPr>
        <w:tc>
          <w:tcPr>
            <w:tcW w:w="3180" w:type="dxa"/>
            <w:tcBorders>
              <w:top w:val="single" w:sz="2" w:space="0" w:color="000000"/>
              <w:left w:val="single" w:sz="12" w:space="0" w:color="000000"/>
              <w:bottom w:val="single" w:sz="12" w:space="0" w:color="000000"/>
              <w:right w:val="single" w:sz="2" w:space="0" w:color="000000"/>
            </w:tcBorders>
            <w:tcMar>
              <w:top w:w="0" w:type="dxa"/>
              <w:left w:w="28" w:type="dxa"/>
              <w:bottom w:w="0" w:type="dxa"/>
              <w:right w:w="28" w:type="dxa"/>
            </w:tcMar>
          </w:tcPr>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p w:rsidR="00ED154C" w:rsidRDefault="00ED154C">
            <w:pPr>
              <w:rPr>
                <w:rFonts w:ascii="標楷體" w:eastAsia="標楷體" w:hAnsi="標楷體"/>
              </w:rPr>
            </w:pPr>
          </w:p>
        </w:tc>
        <w:tc>
          <w:tcPr>
            <w:tcW w:w="2940" w:type="dxa"/>
            <w:tcBorders>
              <w:top w:val="single" w:sz="2" w:space="0" w:color="000000"/>
              <w:left w:val="single" w:sz="2" w:space="0" w:color="000000"/>
              <w:bottom w:val="single" w:sz="12" w:space="0" w:color="000000"/>
              <w:right w:val="single" w:sz="2" w:space="0" w:color="000000"/>
            </w:tcBorders>
            <w:tcMar>
              <w:top w:w="0" w:type="dxa"/>
              <w:left w:w="28" w:type="dxa"/>
              <w:bottom w:w="0" w:type="dxa"/>
              <w:right w:w="28" w:type="dxa"/>
            </w:tcMar>
          </w:tcPr>
          <w:p w:rsidR="00ED154C" w:rsidRDefault="00ED154C">
            <w:pPr>
              <w:rPr>
                <w:rFonts w:ascii="標楷體" w:eastAsia="標楷體" w:hAnsi="標楷體"/>
              </w:rPr>
            </w:pPr>
          </w:p>
        </w:tc>
        <w:tc>
          <w:tcPr>
            <w:tcW w:w="3378" w:type="dxa"/>
            <w:tcBorders>
              <w:top w:val="single" w:sz="2" w:space="0" w:color="000000"/>
              <w:left w:val="single" w:sz="2" w:space="0" w:color="000000"/>
              <w:bottom w:val="single" w:sz="12" w:space="0" w:color="000000"/>
              <w:right w:val="single" w:sz="12" w:space="0" w:color="000000"/>
            </w:tcBorders>
            <w:tcMar>
              <w:top w:w="0" w:type="dxa"/>
              <w:left w:w="28" w:type="dxa"/>
              <w:bottom w:w="0" w:type="dxa"/>
              <w:right w:w="28" w:type="dxa"/>
            </w:tcMar>
          </w:tcPr>
          <w:p w:rsidR="00ED154C" w:rsidRDefault="00ED154C">
            <w:pPr>
              <w:rPr>
                <w:rFonts w:ascii="標楷體" w:eastAsia="標楷體" w:hAnsi="標楷體"/>
              </w:rPr>
            </w:pPr>
          </w:p>
        </w:tc>
      </w:tr>
    </w:tbl>
    <w:p w:rsidR="00ED154C" w:rsidRDefault="00ED154C">
      <w:pPr>
        <w:pStyle w:val="23"/>
        <w:autoSpaceDE w:val="0"/>
        <w:spacing w:line="280" w:lineRule="exact"/>
        <w:ind w:left="480" w:right="-288" w:hanging="480"/>
        <w:textAlignment w:val="bottom"/>
      </w:pPr>
      <w:r>
        <w:rPr>
          <w:rStyle w:val="style351"/>
          <w:rFonts w:hint="eastAsia"/>
          <w:sz w:val="24"/>
          <w:szCs w:val="28"/>
        </w:rPr>
        <w:t>註：內部控制重大缺失說明一欄，係由機關依截至當年度聲明日</w:t>
      </w:r>
      <w:r>
        <w:rPr>
          <w:rStyle w:val="style351"/>
          <w:sz w:val="24"/>
          <w:szCs w:val="28"/>
        </w:rPr>
        <w:t>(</w:t>
      </w:r>
      <w:r>
        <w:rPr>
          <w:rStyle w:val="style351"/>
          <w:rFonts w:hint="eastAsia"/>
          <w:sz w:val="24"/>
          <w:szCs w:val="28"/>
        </w:rPr>
        <w:t>即</w:t>
      </w:r>
      <w:smartTag w:uri="urn:schemas-microsoft-com:office:smarttags" w:element="chsdate">
        <w:smartTagPr>
          <w:attr w:name="IsROCDate" w:val="False"/>
          <w:attr w:name="IsLunarDate" w:val="False"/>
          <w:attr w:name="Day" w:val="31"/>
          <w:attr w:name="Month" w:val="12"/>
          <w:attr w:name="Year" w:val="2019"/>
        </w:smartTagPr>
        <w:r>
          <w:rPr>
            <w:rStyle w:val="style351"/>
            <w:sz w:val="24"/>
            <w:szCs w:val="28"/>
          </w:rPr>
          <w:t>12</w:t>
        </w:r>
        <w:r>
          <w:rPr>
            <w:rStyle w:val="style351"/>
            <w:rFonts w:hint="eastAsia"/>
            <w:sz w:val="24"/>
            <w:szCs w:val="28"/>
          </w:rPr>
          <w:t>月</w:t>
        </w:r>
        <w:r>
          <w:rPr>
            <w:rStyle w:val="style351"/>
            <w:sz w:val="24"/>
            <w:szCs w:val="28"/>
          </w:rPr>
          <w:t>31</w:t>
        </w:r>
        <w:r>
          <w:rPr>
            <w:rStyle w:val="style351"/>
            <w:rFonts w:hint="eastAsia"/>
            <w:sz w:val="24"/>
            <w:szCs w:val="28"/>
          </w:rPr>
          <w:t>日</w:t>
        </w:r>
      </w:smartTag>
      <w:r>
        <w:rPr>
          <w:rStyle w:val="style351"/>
          <w:sz w:val="24"/>
          <w:szCs w:val="28"/>
        </w:rPr>
        <w:t>)</w:t>
      </w:r>
      <w:r>
        <w:rPr>
          <w:rStyle w:val="style351"/>
          <w:rFonts w:hint="eastAsia"/>
          <w:sz w:val="24"/>
          <w:szCs w:val="28"/>
        </w:rPr>
        <w:t>止之內部控制重大缺失及其改善情形自行認定。</w:t>
      </w:r>
    </w:p>
    <w:sectPr w:rsidR="00ED154C" w:rsidSect="007F7A81">
      <w:footerReference w:type="default" r:id="rId12"/>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2E7" w:rsidRDefault="009822E7">
      <w:r>
        <w:separator/>
      </w:r>
    </w:p>
  </w:endnote>
  <w:endnote w:type="continuationSeparator" w:id="0">
    <w:p w:rsidR="009822E7" w:rsidRDefault="0098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
    <w:altName w:val="????"/>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ipei">
    <w:altName w:val="Times New Roman"/>
    <w:panose1 w:val="00000000000000000000"/>
    <w:charset w:val="00"/>
    <w:family w:val="roman"/>
    <w:notTrueType/>
    <w:pitch w:val="default"/>
    <w:sig w:usb0="00000003" w:usb1="00000000" w:usb2="00000000" w:usb3="00000000" w:csb0="00000001" w:csb1="00000000"/>
  </w:font>
  <w:font w:name="?????W5">
    <w:panose1 w:val="00000000000000000000"/>
    <w:charset w:val="00"/>
    <w:family w:val="script"/>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4C" w:rsidRDefault="00ED154C">
    <w:pPr>
      <w:pStyle w:val="a6"/>
      <w:jc w:val="cente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4C" w:rsidRDefault="00ED154C">
    <w:pPr>
      <w:pStyle w:val="a6"/>
      <w:jc w:val="center"/>
    </w:pPr>
    <w:r>
      <w:rPr>
        <w:rStyle w:val="a8"/>
      </w:rPr>
      <w:fldChar w:fldCharType="begin"/>
    </w:r>
    <w:r>
      <w:rPr>
        <w:rStyle w:val="a8"/>
      </w:rPr>
      <w:instrText xml:space="preserve"> PAGE </w:instrText>
    </w:r>
    <w:r>
      <w:rPr>
        <w:rStyle w:val="a8"/>
      </w:rPr>
      <w:fldChar w:fldCharType="separate"/>
    </w:r>
    <w:r>
      <w:rPr>
        <w:rStyle w:val="a8"/>
        <w:noProof/>
      </w:rPr>
      <w:t>4</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4C" w:rsidRDefault="00ED154C">
    <w:pPr>
      <w:pStyle w:val="a6"/>
      <w:jc w:val="center"/>
    </w:pPr>
    <w:r>
      <w:rPr>
        <w:rStyle w:val="a8"/>
      </w:rPr>
      <w:fldChar w:fldCharType="begin"/>
    </w:r>
    <w:r>
      <w:rPr>
        <w:rStyle w:val="a8"/>
      </w:rPr>
      <w:instrText xml:space="preserve"> PAGE </w:instrText>
    </w:r>
    <w:r>
      <w:rPr>
        <w:rStyle w:val="a8"/>
      </w:rPr>
      <w:fldChar w:fldCharType="separate"/>
    </w:r>
    <w:r>
      <w:rPr>
        <w:rStyle w:val="a8"/>
        <w:noProof/>
      </w:rPr>
      <w:t>7</w:t>
    </w:r>
    <w:r>
      <w:rPr>
        <w:rStyle w:val="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4C" w:rsidRDefault="00ED154C">
    <w:pPr>
      <w:pStyle w:val="a6"/>
      <w:jc w:val="center"/>
    </w:pPr>
    <w:r>
      <w:rPr>
        <w:rStyle w:val="a8"/>
      </w:rPr>
      <w:fldChar w:fldCharType="begin"/>
    </w:r>
    <w:r>
      <w:rPr>
        <w:rStyle w:val="a8"/>
      </w:rPr>
      <w:instrText xml:space="preserve"> PAGE </w:instrText>
    </w:r>
    <w:r>
      <w:rPr>
        <w:rStyle w:val="a8"/>
      </w:rPr>
      <w:fldChar w:fldCharType="separate"/>
    </w:r>
    <w:r>
      <w:rPr>
        <w:rStyle w:val="a8"/>
        <w:noProof/>
      </w:rPr>
      <w:t>8</w:t>
    </w:r>
    <w:r>
      <w:rPr>
        <w:rStyle w:val="a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4C" w:rsidRDefault="009822E7">
    <w:pPr>
      <w:pStyle w:val="a6"/>
      <w:jc w:val="center"/>
    </w:pPr>
    <w:r>
      <w:rPr>
        <w:noProof/>
      </w:rPr>
      <w:pict>
        <v:shapetype id="_x0000_t202" coordsize="21600,21600" o:spt="202" path="m,l,21600r21600,l21600,xe">
          <v:stroke joinstyle="miter"/>
          <v:path gradientshapeok="t" o:connecttype="rect"/>
        </v:shapetype>
        <v:shape id="文字方塊 1" o:spid="_x0000_s2049" type="#_x0000_t202" style="position:absolute;left:0;text-align:left;margin-left:0;margin-top:.05pt;width:0;height:0;z-index:1;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ED154C" w:rsidRDefault="00ED154C">
                <w:pPr>
                  <w:pStyle w:val="a6"/>
                  <w:jc w:val="center"/>
                </w:pPr>
                <w:r>
                  <w:rPr>
                    <w:rStyle w:val="a8"/>
                  </w:rPr>
                  <w:fldChar w:fldCharType="begin"/>
                </w:r>
                <w:r>
                  <w:rPr>
                    <w:rStyle w:val="a8"/>
                  </w:rPr>
                  <w:instrText xml:space="preserve"> PAGE </w:instrText>
                </w:r>
                <w:r>
                  <w:rPr>
                    <w:rStyle w:val="a8"/>
                  </w:rPr>
                  <w:fldChar w:fldCharType="separate"/>
                </w:r>
                <w:r>
                  <w:rPr>
                    <w:rStyle w:val="a8"/>
                    <w:noProof/>
                  </w:rPr>
                  <w:t>13</w:t>
                </w:r>
                <w:r>
                  <w:rPr>
                    <w:rStyle w:val="a8"/>
                  </w:rPr>
                  <w:fldChar w:fldCharType="end"/>
                </w:r>
              </w:p>
              <w:p w:rsidR="00ED154C" w:rsidRDefault="00ED154C">
                <w:pPr>
                  <w:pStyle w:val="a6"/>
                </w:pP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2E7" w:rsidRDefault="009822E7">
      <w:r>
        <w:rPr>
          <w:color w:val="000000"/>
        </w:rPr>
        <w:separator/>
      </w:r>
    </w:p>
  </w:footnote>
  <w:footnote w:type="continuationSeparator" w:id="0">
    <w:p w:rsidR="009822E7" w:rsidRDefault="00982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9E9"/>
    <w:multiLevelType w:val="multilevel"/>
    <w:tmpl w:val="DDEE921A"/>
    <w:styleLink w:val="LFO1"/>
    <w:lvl w:ilvl="0">
      <w:start w:val="1"/>
      <w:numFmt w:val="taiwaneseCountingThousand"/>
      <w:pStyle w:val="1"/>
      <w:lvlText w:val="%1、"/>
      <w:lvlJc w:val="left"/>
      <w:pPr>
        <w:ind w:left="1080" w:hanging="720"/>
      </w:pPr>
      <w:rPr>
        <w:rFonts w:cs="Times New Roman"/>
        <w:b w:val="0"/>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39E256D1"/>
    <w:multiLevelType w:val="multilevel"/>
    <w:tmpl w:val="BEE874A6"/>
    <w:styleLink w:val="LFO2"/>
    <w:lvl w:ilvl="0">
      <w:start w:val="1"/>
      <w:numFmt w:val="ideographLegalTraditional"/>
      <w:pStyle w:val="2"/>
      <w:suff w:val="nothing"/>
      <w:lvlText w:val="%1、"/>
      <w:lvlJc w:val="left"/>
      <w:pPr>
        <w:ind w:left="2552" w:hanging="2552"/>
      </w:pPr>
      <w:rPr>
        <w:rFonts w:eastAsia="標楷體" w:cs="Times New Roman"/>
        <w:b/>
        <w:sz w:val="32"/>
        <w:szCs w:val="32"/>
      </w:rPr>
    </w:lvl>
    <w:lvl w:ilvl="1">
      <w:start w:val="1"/>
      <w:numFmt w:val="taiwaneseCountingThousand"/>
      <w:suff w:val="nothing"/>
      <w:lvlText w:val="%2、"/>
      <w:lvlJc w:val="left"/>
      <w:pPr>
        <w:ind w:left="3856" w:hanging="2609"/>
      </w:pPr>
      <w:rPr>
        <w:rFonts w:cs="Times New Roman"/>
        <w:sz w:val="32"/>
      </w:rPr>
    </w:lvl>
    <w:lvl w:ilvl="2">
      <w:start w:val="1"/>
      <w:numFmt w:val="taiwaneseCountingThousand"/>
      <w:suff w:val="nothing"/>
      <w:lvlText w:val="(%3)"/>
      <w:lvlJc w:val="left"/>
      <w:pPr>
        <w:ind w:left="1418" w:hanging="567"/>
      </w:pPr>
      <w:rPr>
        <w:rFonts w:cs="Times New Roman"/>
      </w:rPr>
    </w:lvl>
    <w:lvl w:ilvl="3">
      <w:start w:val="1"/>
      <w:numFmt w:val="decimal"/>
      <w:suff w:val="nothing"/>
      <w:lvlText w:val="%4、"/>
      <w:lvlJc w:val="left"/>
      <w:pPr>
        <w:ind w:left="3629" w:hanging="1985"/>
      </w:pPr>
      <w:rPr>
        <w:rFonts w:cs="Times New Roman"/>
      </w:rPr>
    </w:lvl>
    <w:lvl w:ilvl="4">
      <w:start w:val="1"/>
      <w:numFmt w:val="none"/>
      <w:suff w:val="nothing"/>
      <w:lvlText w:val="%5"/>
      <w:lvlJc w:val="left"/>
      <w:pPr>
        <w:ind w:left="2551" w:hanging="850"/>
      </w:pPr>
      <w:rPr>
        <w:rFonts w:cs="Times New Roman"/>
      </w:rPr>
    </w:lvl>
    <w:lvl w:ilvl="5">
      <w:start w:val="1"/>
      <w:numFmt w:val="none"/>
      <w:suff w:val="nothing"/>
      <w:lvlText w:val="%6"/>
      <w:lvlJc w:val="left"/>
      <w:pPr>
        <w:ind w:left="3260" w:hanging="1134"/>
      </w:pPr>
      <w:rPr>
        <w:rFonts w:cs="Times New Roman"/>
      </w:rPr>
    </w:lvl>
    <w:lvl w:ilvl="6">
      <w:start w:val="1"/>
      <w:numFmt w:val="none"/>
      <w:suff w:val="nothing"/>
      <w:lvlText w:val="%7"/>
      <w:lvlJc w:val="left"/>
      <w:pPr>
        <w:ind w:left="3827" w:hanging="1276"/>
      </w:pPr>
      <w:rPr>
        <w:rFonts w:cs="Times New Roman"/>
      </w:rPr>
    </w:lvl>
    <w:lvl w:ilvl="7">
      <w:start w:val="1"/>
      <w:numFmt w:val="none"/>
      <w:suff w:val="nothing"/>
      <w:lvlText w:val="%8"/>
      <w:lvlJc w:val="left"/>
      <w:pPr>
        <w:ind w:left="4394" w:hanging="1418"/>
      </w:pPr>
      <w:rPr>
        <w:rFonts w:cs="Times New Roman"/>
      </w:rPr>
    </w:lvl>
    <w:lvl w:ilvl="8">
      <w:start w:val="1"/>
      <w:numFmt w:val="none"/>
      <w:suff w:val="nothing"/>
      <w:lvlText w:val="%9"/>
      <w:lvlJc w:val="left"/>
      <w:pPr>
        <w:ind w:left="5102" w:hanging="1700"/>
      </w:pPr>
      <w:rPr>
        <w:rFonts w:cs="Times New Roman"/>
      </w:rPr>
    </w:lvl>
  </w:abstractNum>
  <w:abstractNum w:abstractNumId="2" w15:restartNumberingAfterBreak="0">
    <w:nsid w:val="3A7858F1"/>
    <w:multiLevelType w:val="multilevel"/>
    <w:tmpl w:val="C5329476"/>
    <w:styleLink w:val="LFO30"/>
    <w:lvl w:ilvl="0">
      <w:start w:val="1"/>
      <w:numFmt w:val="taiwaneseCountingThousand"/>
      <w:pStyle w:val="10"/>
      <w:suff w:val="nothing"/>
      <w:lvlText w:val="%1、"/>
      <w:lvlJc w:val="left"/>
      <w:pPr>
        <w:ind w:left="992" w:hanging="652"/>
      </w:pPr>
      <w:rPr>
        <w:rFonts w:cs="Times New Roman"/>
      </w:rPr>
    </w:lvl>
    <w:lvl w:ilvl="1">
      <w:start w:val="1"/>
      <w:numFmt w:val="taiwaneseCountingThousand"/>
      <w:suff w:val="nothing"/>
      <w:lvlText w:val="(%2)"/>
      <w:lvlJc w:val="left"/>
      <w:pPr>
        <w:ind w:left="1610" w:hanging="947"/>
      </w:pPr>
      <w:rPr>
        <w:rFonts w:cs="Times New Roman"/>
      </w:rPr>
    </w:lvl>
    <w:lvl w:ilvl="2">
      <w:start w:val="1"/>
      <w:numFmt w:val="decimalFullWidth"/>
      <w:suff w:val="nothing"/>
      <w:lvlText w:val="%3、"/>
      <w:lvlJc w:val="left"/>
      <w:pPr>
        <w:ind w:left="1497" w:hanging="471"/>
      </w:pPr>
      <w:rPr>
        <w:rFonts w:cs="Times New Roman"/>
      </w:rPr>
    </w:lvl>
    <w:lvl w:ilvl="3">
      <w:start w:val="1"/>
      <w:numFmt w:val="decimalFullWidth"/>
      <w:suff w:val="nothing"/>
      <w:lvlText w:val="(%4)"/>
      <w:lvlJc w:val="left"/>
      <w:pPr>
        <w:ind w:left="2166" w:hanging="794"/>
      </w:pPr>
      <w:rPr>
        <w:rFonts w:cs="Times New Roman"/>
      </w:rPr>
    </w:lvl>
    <w:lvl w:ilvl="4">
      <w:start w:val="1"/>
      <w:numFmt w:val="ideographTraditional"/>
      <w:suff w:val="nothing"/>
      <w:lvlText w:val="%5、"/>
      <w:lvlJc w:val="left"/>
      <w:pPr>
        <w:ind w:left="2823" w:hanging="646"/>
      </w:pPr>
      <w:rPr>
        <w:rFonts w:cs="Times New Roman"/>
      </w:rPr>
    </w:lvl>
    <w:lvl w:ilvl="5">
      <w:start w:val="1"/>
      <w:numFmt w:val="ideographTraditional"/>
      <w:suff w:val="nothing"/>
      <w:lvlText w:val="(%6)"/>
      <w:lvlJc w:val="left"/>
      <w:pPr>
        <w:ind w:left="3458" w:hanging="952"/>
      </w:pPr>
      <w:rPr>
        <w:rFonts w:cs="Times New Roman"/>
      </w:rPr>
    </w:lvl>
    <w:lvl w:ilvl="6">
      <w:start w:val="1"/>
      <w:numFmt w:val="ideographZodiac"/>
      <w:suff w:val="nothing"/>
      <w:lvlText w:val="%7、"/>
      <w:lvlJc w:val="left"/>
      <w:pPr>
        <w:ind w:left="4105" w:hanging="647"/>
      </w:pPr>
      <w:rPr>
        <w:rFonts w:cs="Times New Roman"/>
      </w:rPr>
    </w:lvl>
    <w:lvl w:ilvl="7">
      <w:start w:val="1"/>
      <w:numFmt w:val="ideographZodiac"/>
      <w:suff w:val="nothing"/>
      <w:lvlText w:val="(%8)"/>
      <w:lvlJc w:val="left"/>
      <w:pPr>
        <w:ind w:left="4728" w:hanging="952"/>
      </w:pPr>
      <w:rPr>
        <w:rFonts w:cs="Times New Roman"/>
      </w:rPr>
    </w:lvl>
    <w:lvl w:ilvl="8">
      <w:start w:val="1"/>
      <w:numFmt w:val="decimalFullWidth"/>
      <w:suff w:val="nothing"/>
      <w:lvlText w:val="%9)"/>
      <w:lvlJc w:val="left"/>
      <w:pPr>
        <w:ind w:left="4615" w:hanging="476"/>
      </w:pPr>
      <w:rPr>
        <w:rFonts w:cs="Times New Roman"/>
      </w:rPr>
    </w:lvl>
  </w:abstractNum>
  <w:abstractNum w:abstractNumId="3" w15:restartNumberingAfterBreak="0">
    <w:nsid w:val="42A626DE"/>
    <w:multiLevelType w:val="multilevel"/>
    <w:tmpl w:val="947CC5D8"/>
    <w:styleLink w:val="LFO4"/>
    <w:lvl w:ilvl="0">
      <w:start w:val="1"/>
      <w:numFmt w:val="taiwaneseCountingThousand"/>
      <w:pStyle w:val="6"/>
      <w:suff w:val="nothing"/>
      <w:lvlText w:val="%1、"/>
      <w:lvlJc w:val="left"/>
      <w:pPr>
        <w:ind w:left="1077" w:hanging="714"/>
      </w:pPr>
      <w:rPr>
        <w:rFonts w:cs="Times New Roman"/>
      </w:rPr>
    </w:lvl>
    <w:lvl w:ilvl="1">
      <w:start w:val="1"/>
      <w:numFmt w:val="taiwaneseCountingThousand"/>
      <w:suff w:val="nothing"/>
      <w:lvlText w:val="（%2）"/>
      <w:lvlJc w:val="left"/>
      <w:pPr>
        <w:ind w:left="1803" w:hanging="1077"/>
      </w:pPr>
      <w:rPr>
        <w:rFonts w:cs="Times New Roman"/>
      </w:rPr>
    </w:lvl>
    <w:lvl w:ilvl="2">
      <w:start w:val="1"/>
      <w:numFmt w:val="decimalFullWidth"/>
      <w:suff w:val="nothing"/>
      <w:lvlText w:val="%3、"/>
      <w:lvlJc w:val="left"/>
      <w:pPr>
        <w:ind w:left="2189" w:hanging="737"/>
      </w:pPr>
      <w:rPr>
        <w:rFonts w:cs="Times New Roman"/>
      </w:rPr>
    </w:lvl>
    <w:lvl w:ilvl="3">
      <w:start w:val="1"/>
      <w:numFmt w:val="decimalFullWidth"/>
      <w:suff w:val="nothing"/>
      <w:lvlText w:val="（%4）"/>
      <w:lvlJc w:val="left"/>
      <w:pPr>
        <w:ind w:left="2903" w:hanging="1089"/>
      </w:pPr>
      <w:rPr>
        <w:rFonts w:cs="Times New Roman"/>
      </w:rPr>
    </w:lvl>
    <w:lvl w:ilvl="4">
      <w:start w:val="1"/>
      <w:numFmt w:val="ideographTraditional"/>
      <w:suff w:val="nothing"/>
      <w:lvlText w:val="%5、"/>
      <w:lvlJc w:val="left"/>
      <w:pPr>
        <w:ind w:left="3280" w:hanging="640"/>
      </w:pPr>
      <w:rPr>
        <w:rFonts w:cs="Times New Roman"/>
      </w:rPr>
    </w:lvl>
    <w:lvl w:ilvl="5">
      <w:start w:val="1"/>
      <w:numFmt w:val="decimal"/>
      <w:lvlText w:val="%6)"/>
      <w:lvlJc w:val="left"/>
      <w:pPr>
        <w:ind w:left="3260" w:hanging="1134"/>
      </w:pPr>
      <w:rPr>
        <w:rFonts w:cs="Times New Roman"/>
      </w:rPr>
    </w:lvl>
    <w:lvl w:ilvl="6">
      <w:start w:val="1"/>
      <w:numFmt w:val="decimal"/>
      <w:lvlText w:val="(%7)"/>
      <w:lvlJc w:val="left"/>
      <w:pPr>
        <w:ind w:left="3827" w:hanging="1276"/>
      </w:pPr>
      <w:rPr>
        <w:rFonts w:cs="Times New Roman"/>
      </w:rPr>
    </w:lvl>
    <w:lvl w:ilvl="7">
      <w:start w:val="1"/>
      <w:numFmt w:val="lowerLetter"/>
      <w:lvlText w:val="%8."/>
      <w:lvlJc w:val="left"/>
      <w:pPr>
        <w:ind w:left="4394" w:hanging="1418"/>
      </w:pPr>
      <w:rPr>
        <w:rFonts w:cs="Times New Roman"/>
      </w:rPr>
    </w:lvl>
    <w:lvl w:ilvl="8">
      <w:start w:val="1"/>
      <w:numFmt w:val="lowerLetter"/>
      <w:lvlText w:val="%9)"/>
      <w:lvlJc w:val="left"/>
      <w:pPr>
        <w:ind w:left="5102" w:hanging="1700"/>
      </w:pPr>
      <w:rPr>
        <w:rFonts w:cs="Times New Roman"/>
      </w:rPr>
    </w:lvl>
  </w:abstractNum>
  <w:abstractNum w:abstractNumId="4" w15:restartNumberingAfterBreak="0">
    <w:nsid w:val="73D45D44"/>
    <w:multiLevelType w:val="multilevel"/>
    <w:tmpl w:val="9F7CE646"/>
    <w:styleLink w:val="LFO31"/>
    <w:lvl w:ilvl="0">
      <w:start w:val="1"/>
      <w:numFmt w:val="ideographDigital"/>
      <w:pStyle w:val="a"/>
      <w:lvlText w:val="%1、"/>
      <w:lvlJc w:val="left"/>
      <w:pPr>
        <w:ind w:left="680" w:hanging="680"/>
      </w:pPr>
      <w:rPr>
        <w:rFonts w:cs="Times New Roman"/>
        <w:color w:val="000000"/>
      </w:rPr>
    </w:lvl>
    <w:lvl w:ilvl="1">
      <w:start w:val="1"/>
      <w:numFmt w:val="ideographDigital"/>
      <w:lvlText w:val="(%2)"/>
      <w:lvlJc w:val="left"/>
      <w:pPr>
        <w:ind w:left="1021" w:hanging="567"/>
      </w:pPr>
      <w:rPr>
        <w:rFonts w:cs="Times New Roman"/>
        <w:color w:val="000000"/>
      </w:rPr>
    </w:lvl>
    <w:lvl w:ilvl="2">
      <w:start w:val="1"/>
      <w:numFmt w:val="decimalFullWidth"/>
      <w:lvlText w:val="%3、"/>
      <w:lvlJc w:val="left"/>
      <w:pPr>
        <w:ind w:left="1304" w:hanging="680"/>
      </w:pPr>
      <w:rPr>
        <w:rFonts w:cs="Times New Roman"/>
        <w:color w:val="000000"/>
      </w:rPr>
    </w:lvl>
    <w:lvl w:ilvl="3">
      <w:start w:val="1"/>
      <w:numFmt w:val="decimalFullWidth"/>
      <w:lvlText w:val="(%4)"/>
      <w:lvlJc w:val="left"/>
      <w:pPr>
        <w:ind w:left="1588" w:hanging="567"/>
      </w:pPr>
      <w:rPr>
        <w:rFonts w:cs="Times New Roman"/>
        <w:color w:val="000000"/>
      </w:rPr>
    </w:lvl>
    <w:lvl w:ilvl="4">
      <w:start w:val="1"/>
      <w:numFmt w:val="ideographTraditional"/>
      <w:lvlText w:val="%5、"/>
      <w:lvlJc w:val="left"/>
      <w:pPr>
        <w:ind w:left="1871" w:hanging="680"/>
      </w:pPr>
      <w:rPr>
        <w:rFonts w:cs="Times New Roman"/>
        <w:color w:val="000000"/>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80"/>
  <w:autoHyphenation/>
  <w:characterSpacingControl w:val="doNotCompress"/>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4707"/>
    <w:rsid w:val="00044396"/>
    <w:rsid w:val="000611F1"/>
    <w:rsid w:val="00212D77"/>
    <w:rsid w:val="00215D76"/>
    <w:rsid w:val="002523F4"/>
    <w:rsid w:val="002913C0"/>
    <w:rsid w:val="002C08A6"/>
    <w:rsid w:val="00353162"/>
    <w:rsid w:val="00381286"/>
    <w:rsid w:val="00395DC7"/>
    <w:rsid w:val="0040457F"/>
    <w:rsid w:val="0050179D"/>
    <w:rsid w:val="0057661C"/>
    <w:rsid w:val="005A1260"/>
    <w:rsid w:val="005C04F2"/>
    <w:rsid w:val="007C27D5"/>
    <w:rsid w:val="007C4B6E"/>
    <w:rsid w:val="007D2D8E"/>
    <w:rsid w:val="007D7452"/>
    <w:rsid w:val="007F7A81"/>
    <w:rsid w:val="008D2D63"/>
    <w:rsid w:val="008E759D"/>
    <w:rsid w:val="009332DF"/>
    <w:rsid w:val="00943D78"/>
    <w:rsid w:val="009822E7"/>
    <w:rsid w:val="00A644A0"/>
    <w:rsid w:val="00C277AD"/>
    <w:rsid w:val="00CB3C42"/>
    <w:rsid w:val="00D757F8"/>
    <w:rsid w:val="00E73964"/>
    <w:rsid w:val="00ED154C"/>
    <w:rsid w:val="00F34707"/>
    <w:rsid w:val="00F60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15:docId w15:val="{ED7D8867-888F-4445-A0A6-5B9F808D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F7A81"/>
    <w:pPr>
      <w:widowControl w:val="0"/>
      <w:suppressAutoHyphens/>
      <w:autoSpaceDN w:val="0"/>
      <w:textAlignment w:val="baseline"/>
    </w:pPr>
    <w:rPr>
      <w:kern w:val="3"/>
      <w:sz w:val="24"/>
      <w:szCs w:val="24"/>
    </w:rPr>
  </w:style>
  <w:style w:type="paragraph" w:styleId="11">
    <w:name w:val="heading 1"/>
    <w:basedOn w:val="a0"/>
    <w:next w:val="a0"/>
    <w:link w:val="110"/>
    <w:uiPriority w:val="99"/>
    <w:qFormat/>
    <w:rsid w:val="007F7A81"/>
    <w:pPr>
      <w:keepNext/>
      <w:spacing w:line="400" w:lineRule="exact"/>
      <w:outlineLvl w:val="0"/>
    </w:pPr>
    <w:rPr>
      <w:rFonts w:ascii="標楷體" w:eastAsia="標楷體" w:hAnsi="標楷體"/>
      <w:sz w:val="28"/>
    </w:rPr>
  </w:style>
  <w:style w:type="paragraph" w:styleId="20">
    <w:name w:val="heading 2"/>
    <w:basedOn w:val="a0"/>
    <w:next w:val="a0"/>
    <w:link w:val="21"/>
    <w:uiPriority w:val="99"/>
    <w:qFormat/>
    <w:rsid w:val="007F7A81"/>
    <w:pPr>
      <w:keepNext/>
      <w:spacing w:line="720" w:lineRule="auto"/>
      <w:jc w:val="both"/>
      <w:outlineLvl w:val="1"/>
    </w:pPr>
    <w:rPr>
      <w:rFonts w:ascii="Arial" w:hAnsi="Arial"/>
      <w:b/>
      <w:bCs/>
      <w:sz w:val="48"/>
      <w:szCs w:val="48"/>
    </w:rPr>
  </w:style>
  <w:style w:type="paragraph" w:styleId="3">
    <w:name w:val="heading 3"/>
    <w:basedOn w:val="a0"/>
    <w:next w:val="a0"/>
    <w:link w:val="31"/>
    <w:uiPriority w:val="99"/>
    <w:qFormat/>
    <w:rsid w:val="007F7A81"/>
    <w:pPr>
      <w:keepNext/>
      <w:spacing w:line="720" w:lineRule="auto"/>
      <w:outlineLvl w:val="2"/>
    </w:pPr>
    <w:rPr>
      <w:rFonts w:ascii="Calibri Light" w:hAnsi="Calibri Light"/>
      <w:b/>
      <w:bCs/>
      <w:sz w:val="36"/>
      <w:szCs w:val="36"/>
    </w:rPr>
  </w:style>
  <w:style w:type="paragraph" w:styleId="4">
    <w:name w:val="heading 4"/>
    <w:basedOn w:val="a0"/>
    <w:link w:val="41"/>
    <w:uiPriority w:val="99"/>
    <w:qFormat/>
    <w:rsid w:val="007F7A81"/>
    <w:pPr>
      <w:widowControl/>
      <w:spacing w:before="100" w:after="100"/>
      <w:outlineLvl w:val="3"/>
    </w:pPr>
    <w:rPr>
      <w:rFonts w:ascii="新細明體" w:hAnsi="新細明體" w:cs="新細明體"/>
      <w:b/>
      <w:bCs/>
      <w:kern w:val="0"/>
    </w:rPr>
  </w:style>
  <w:style w:type="paragraph" w:styleId="5">
    <w:name w:val="heading 5"/>
    <w:basedOn w:val="a0"/>
    <w:link w:val="51"/>
    <w:uiPriority w:val="99"/>
    <w:qFormat/>
    <w:rsid w:val="007F7A81"/>
    <w:pPr>
      <w:ind w:left="2095" w:hanging="700"/>
      <w:jc w:val="both"/>
      <w:outlineLvl w:val="4"/>
    </w:pPr>
    <w:rPr>
      <w:rFonts w:ascii="標楷體" w:eastAsia="標楷體" w:hAnsi="標楷體"/>
      <w:bCs/>
      <w:sz w:val="32"/>
      <w:szCs w:val="36"/>
    </w:rPr>
  </w:style>
  <w:style w:type="paragraph" w:styleId="60">
    <w:name w:val="heading 6"/>
    <w:basedOn w:val="a0"/>
    <w:link w:val="61"/>
    <w:uiPriority w:val="99"/>
    <w:qFormat/>
    <w:rsid w:val="007F7A81"/>
    <w:pPr>
      <w:tabs>
        <w:tab w:val="left" w:pos="2094"/>
      </w:tabs>
      <w:ind w:left="2444" w:hanging="715"/>
      <w:jc w:val="both"/>
      <w:outlineLvl w:val="5"/>
    </w:pPr>
    <w:rPr>
      <w:rFonts w:ascii="標楷體" w:eastAsia="標楷體" w:hAnsi="標楷體"/>
      <w:sz w:val="32"/>
      <w:szCs w:val="36"/>
    </w:rPr>
  </w:style>
  <w:style w:type="paragraph" w:styleId="7">
    <w:name w:val="heading 7"/>
    <w:basedOn w:val="a0"/>
    <w:link w:val="71"/>
    <w:uiPriority w:val="99"/>
    <w:qFormat/>
    <w:rsid w:val="007F7A81"/>
    <w:pPr>
      <w:ind w:left="2444" w:hanging="352"/>
      <w:jc w:val="both"/>
      <w:outlineLvl w:val="6"/>
    </w:pPr>
    <w:rPr>
      <w:rFonts w:ascii="標楷體" w:eastAsia="標楷體" w:hAnsi="標楷體"/>
      <w:bCs/>
      <w:sz w:val="32"/>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標題 1 字元1"/>
    <w:link w:val="11"/>
    <w:uiPriority w:val="9"/>
    <w:rsid w:val="00E437A2"/>
    <w:rPr>
      <w:rFonts w:ascii="Cambria" w:eastAsia="新細明體" w:hAnsi="Cambria" w:cs="Times New Roman"/>
      <w:b/>
      <w:bCs/>
      <w:kern w:val="52"/>
      <w:sz w:val="52"/>
      <w:szCs w:val="52"/>
    </w:rPr>
  </w:style>
  <w:style w:type="character" w:customStyle="1" w:styleId="21">
    <w:name w:val="標題 2 字元1"/>
    <w:link w:val="20"/>
    <w:uiPriority w:val="99"/>
    <w:rsid w:val="007F7A81"/>
    <w:rPr>
      <w:rFonts w:ascii="Arial" w:hAnsi="Arial"/>
      <w:b/>
      <w:kern w:val="3"/>
      <w:sz w:val="48"/>
    </w:rPr>
  </w:style>
  <w:style w:type="character" w:customStyle="1" w:styleId="31">
    <w:name w:val="標題 3 字元1"/>
    <w:link w:val="3"/>
    <w:uiPriority w:val="9"/>
    <w:semiHidden/>
    <w:rsid w:val="00E437A2"/>
    <w:rPr>
      <w:rFonts w:ascii="Cambria" w:eastAsia="新細明體" w:hAnsi="Cambria" w:cs="Times New Roman"/>
      <w:b/>
      <w:bCs/>
      <w:kern w:val="3"/>
      <w:sz w:val="36"/>
      <w:szCs w:val="36"/>
    </w:rPr>
  </w:style>
  <w:style w:type="character" w:customStyle="1" w:styleId="41">
    <w:name w:val="標題 4 字元1"/>
    <w:link w:val="4"/>
    <w:uiPriority w:val="9"/>
    <w:semiHidden/>
    <w:rsid w:val="00E437A2"/>
    <w:rPr>
      <w:rFonts w:ascii="Cambria" w:eastAsia="新細明體" w:hAnsi="Cambria" w:cs="Times New Roman"/>
      <w:kern w:val="3"/>
      <w:sz w:val="36"/>
      <w:szCs w:val="36"/>
    </w:rPr>
  </w:style>
  <w:style w:type="character" w:customStyle="1" w:styleId="51">
    <w:name w:val="標題 5 字元1"/>
    <w:link w:val="5"/>
    <w:uiPriority w:val="9"/>
    <w:semiHidden/>
    <w:rsid w:val="00E437A2"/>
    <w:rPr>
      <w:rFonts w:ascii="Cambria" w:eastAsia="新細明體" w:hAnsi="Cambria" w:cs="Times New Roman"/>
      <w:b/>
      <w:bCs/>
      <w:kern w:val="3"/>
      <w:sz w:val="36"/>
      <w:szCs w:val="36"/>
    </w:rPr>
  </w:style>
  <w:style w:type="character" w:customStyle="1" w:styleId="61">
    <w:name w:val="標題 6 字元1"/>
    <w:link w:val="60"/>
    <w:uiPriority w:val="9"/>
    <w:semiHidden/>
    <w:rsid w:val="00E437A2"/>
    <w:rPr>
      <w:rFonts w:ascii="Cambria" w:eastAsia="新細明體" w:hAnsi="Cambria" w:cs="Times New Roman"/>
      <w:kern w:val="3"/>
      <w:sz w:val="36"/>
      <w:szCs w:val="36"/>
    </w:rPr>
  </w:style>
  <w:style w:type="character" w:customStyle="1" w:styleId="71">
    <w:name w:val="標題 7 字元1"/>
    <w:link w:val="7"/>
    <w:uiPriority w:val="9"/>
    <w:semiHidden/>
    <w:rsid w:val="00E437A2"/>
    <w:rPr>
      <w:rFonts w:ascii="Cambria" w:eastAsia="新細明體" w:hAnsi="Cambria" w:cs="Times New Roman"/>
      <w:b/>
      <w:bCs/>
      <w:kern w:val="3"/>
      <w:sz w:val="36"/>
      <w:szCs w:val="36"/>
    </w:rPr>
  </w:style>
  <w:style w:type="character" w:customStyle="1" w:styleId="12">
    <w:name w:val="標題 1 字元"/>
    <w:uiPriority w:val="99"/>
    <w:rsid w:val="007F7A81"/>
    <w:rPr>
      <w:rFonts w:ascii="標楷體" w:eastAsia="標楷體" w:hAnsi="標楷體"/>
      <w:kern w:val="3"/>
      <w:sz w:val="24"/>
      <w:lang w:val="en-US" w:eastAsia="zh-TW"/>
    </w:rPr>
  </w:style>
  <w:style w:type="character" w:customStyle="1" w:styleId="22">
    <w:name w:val="標題 2 字元"/>
    <w:uiPriority w:val="99"/>
    <w:rsid w:val="007F7A81"/>
    <w:rPr>
      <w:rFonts w:ascii="Arial" w:eastAsia="新細明體" w:hAnsi="Arial"/>
      <w:b/>
      <w:kern w:val="3"/>
      <w:sz w:val="48"/>
    </w:rPr>
  </w:style>
  <w:style w:type="character" w:customStyle="1" w:styleId="30">
    <w:name w:val="標題 3 字元"/>
    <w:uiPriority w:val="99"/>
    <w:rsid w:val="007F7A81"/>
    <w:rPr>
      <w:rFonts w:ascii="Calibri Light" w:eastAsia="新細明體" w:hAnsi="Calibri Light"/>
      <w:b/>
      <w:kern w:val="3"/>
      <w:sz w:val="36"/>
    </w:rPr>
  </w:style>
  <w:style w:type="character" w:customStyle="1" w:styleId="40">
    <w:name w:val="標題 4 字元"/>
    <w:uiPriority w:val="99"/>
    <w:rsid w:val="007F7A81"/>
    <w:rPr>
      <w:rFonts w:ascii="新細明體" w:eastAsia="新細明體" w:hAnsi="新細明體"/>
      <w:b/>
      <w:sz w:val="24"/>
      <w:lang w:val="en-US" w:eastAsia="zh-TW"/>
    </w:rPr>
  </w:style>
  <w:style w:type="character" w:customStyle="1" w:styleId="50">
    <w:name w:val="標題 5 字元"/>
    <w:uiPriority w:val="99"/>
    <w:rsid w:val="007F7A81"/>
    <w:rPr>
      <w:rFonts w:ascii="標楷體" w:eastAsia="標楷體" w:hAnsi="標楷體"/>
      <w:kern w:val="3"/>
      <w:sz w:val="36"/>
      <w:lang w:val="en-US" w:eastAsia="zh-TW"/>
    </w:rPr>
  </w:style>
  <w:style w:type="character" w:customStyle="1" w:styleId="62">
    <w:name w:val="標題 6 字元"/>
    <w:uiPriority w:val="99"/>
    <w:rsid w:val="007F7A81"/>
    <w:rPr>
      <w:rFonts w:ascii="標楷體" w:eastAsia="標楷體" w:hAnsi="標楷體"/>
      <w:kern w:val="3"/>
      <w:sz w:val="36"/>
      <w:lang w:val="en-US" w:eastAsia="zh-TW"/>
    </w:rPr>
  </w:style>
  <w:style w:type="character" w:customStyle="1" w:styleId="70">
    <w:name w:val="標題 7 字元"/>
    <w:uiPriority w:val="99"/>
    <w:rsid w:val="007F7A81"/>
    <w:rPr>
      <w:rFonts w:ascii="標楷體" w:eastAsia="標楷體" w:hAnsi="標楷體"/>
      <w:kern w:val="3"/>
      <w:sz w:val="36"/>
      <w:lang w:val="en-US" w:eastAsia="zh-TW"/>
    </w:rPr>
  </w:style>
  <w:style w:type="character" w:customStyle="1" w:styleId="style351">
    <w:name w:val="style351"/>
    <w:uiPriority w:val="99"/>
    <w:rsid w:val="007F7A81"/>
    <w:rPr>
      <w:sz w:val="11"/>
    </w:rPr>
  </w:style>
  <w:style w:type="paragraph" w:styleId="a4">
    <w:name w:val="Balloon Text"/>
    <w:basedOn w:val="a0"/>
    <w:link w:val="13"/>
    <w:uiPriority w:val="99"/>
    <w:rsid w:val="007F7A81"/>
    <w:rPr>
      <w:rFonts w:ascii="Arial" w:hAnsi="Arial"/>
      <w:sz w:val="18"/>
      <w:szCs w:val="18"/>
    </w:rPr>
  </w:style>
  <w:style w:type="character" w:customStyle="1" w:styleId="13">
    <w:name w:val="註解方塊文字 字元1"/>
    <w:link w:val="a4"/>
    <w:uiPriority w:val="99"/>
    <w:semiHidden/>
    <w:rsid w:val="00E437A2"/>
    <w:rPr>
      <w:rFonts w:ascii="Cambria" w:eastAsia="新細明體" w:hAnsi="Cambria" w:cs="Times New Roman"/>
      <w:kern w:val="3"/>
      <w:sz w:val="0"/>
      <w:szCs w:val="0"/>
    </w:rPr>
  </w:style>
  <w:style w:type="character" w:customStyle="1" w:styleId="a5">
    <w:name w:val="註解方塊文字 字元"/>
    <w:uiPriority w:val="99"/>
    <w:rsid w:val="007F7A81"/>
    <w:rPr>
      <w:rFonts w:ascii="Arial" w:eastAsia="新細明體" w:hAnsi="Arial"/>
      <w:kern w:val="3"/>
      <w:sz w:val="18"/>
      <w:lang w:val="en-US" w:eastAsia="zh-TW"/>
    </w:rPr>
  </w:style>
  <w:style w:type="paragraph" w:styleId="a6">
    <w:name w:val="footer"/>
    <w:basedOn w:val="a0"/>
    <w:link w:val="14"/>
    <w:uiPriority w:val="99"/>
    <w:rsid w:val="007F7A81"/>
    <w:pPr>
      <w:tabs>
        <w:tab w:val="center" w:pos="4153"/>
        <w:tab w:val="right" w:pos="8306"/>
      </w:tabs>
      <w:snapToGrid w:val="0"/>
    </w:pPr>
    <w:rPr>
      <w:sz w:val="20"/>
      <w:szCs w:val="20"/>
    </w:rPr>
  </w:style>
  <w:style w:type="character" w:customStyle="1" w:styleId="14">
    <w:name w:val="頁尾 字元1"/>
    <w:link w:val="a6"/>
    <w:uiPriority w:val="99"/>
    <w:rsid w:val="007F7A81"/>
    <w:rPr>
      <w:kern w:val="3"/>
    </w:rPr>
  </w:style>
  <w:style w:type="character" w:customStyle="1" w:styleId="a7">
    <w:name w:val="頁尾 字元"/>
    <w:uiPriority w:val="99"/>
    <w:rsid w:val="007F7A81"/>
    <w:rPr>
      <w:rFonts w:eastAsia="新細明體"/>
      <w:kern w:val="3"/>
      <w:lang w:val="en-US" w:eastAsia="zh-TW"/>
    </w:rPr>
  </w:style>
  <w:style w:type="character" w:styleId="a8">
    <w:name w:val="page number"/>
    <w:uiPriority w:val="99"/>
    <w:rsid w:val="007F7A81"/>
    <w:rPr>
      <w:rFonts w:cs="Times New Roman"/>
    </w:rPr>
  </w:style>
  <w:style w:type="paragraph" w:styleId="a9">
    <w:name w:val="header"/>
    <w:basedOn w:val="a0"/>
    <w:link w:val="15"/>
    <w:uiPriority w:val="99"/>
    <w:rsid w:val="007F7A81"/>
    <w:pPr>
      <w:tabs>
        <w:tab w:val="center" w:pos="4153"/>
        <w:tab w:val="right" w:pos="8306"/>
      </w:tabs>
      <w:snapToGrid w:val="0"/>
    </w:pPr>
    <w:rPr>
      <w:sz w:val="20"/>
      <w:szCs w:val="20"/>
    </w:rPr>
  </w:style>
  <w:style w:type="character" w:customStyle="1" w:styleId="15">
    <w:name w:val="頁首 字元1"/>
    <w:link w:val="a9"/>
    <w:uiPriority w:val="99"/>
    <w:semiHidden/>
    <w:rsid w:val="00E437A2"/>
    <w:rPr>
      <w:kern w:val="3"/>
      <w:sz w:val="20"/>
      <w:szCs w:val="20"/>
    </w:rPr>
  </w:style>
  <w:style w:type="character" w:customStyle="1" w:styleId="aa">
    <w:name w:val="頁首 字元"/>
    <w:uiPriority w:val="99"/>
    <w:rsid w:val="007F7A81"/>
    <w:rPr>
      <w:rFonts w:eastAsia="新細明體"/>
      <w:kern w:val="3"/>
      <w:lang w:val="en-US" w:eastAsia="zh-TW"/>
    </w:rPr>
  </w:style>
  <w:style w:type="paragraph" w:styleId="32">
    <w:name w:val="Body Text 3"/>
    <w:basedOn w:val="a0"/>
    <w:link w:val="33"/>
    <w:uiPriority w:val="99"/>
    <w:rsid w:val="007F7A81"/>
    <w:pPr>
      <w:spacing w:after="120"/>
    </w:pPr>
    <w:rPr>
      <w:sz w:val="16"/>
      <w:szCs w:val="16"/>
    </w:rPr>
  </w:style>
  <w:style w:type="character" w:customStyle="1" w:styleId="33">
    <w:name w:val="本文 3 字元"/>
    <w:link w:val="32"/>
    <w:uiPriority w:val="99"/>
    <w:semiHidden/>
    <w:rsid w:val="00E437A2"/>
    <w:rPr>
      <w:kern w:val="3"/>
      <w:sz w:val="16"/>
      <w:szCs w:val="16"/>
    </w:rPr>
  </w:style>
  <w:style w:type="paragraph" w:styleId="ab">
    <w:name w:val="Body Text"/>
    <w:basedOn w:val="a0"/>
    <w:link w:val="ac"/>
    <w:uiPriority w:val="99"/>
    <w:rsid w:val="007F7A81"/>
    <w:pPr>
      <w:spacing w:line="280" w:lineRule="exact"/>
      <w:jc w:val="both"/>
    </w:pPr>
    <w:rPr>
      <w:rFonts w:ascii="標楷體" w:eastAsia="標楷體" w:hAnsi="標楷體"/>
      <w:szCs w:val="22"/>
    </w:rPr>
  </w:style>
  <w:style w:type="character" w:customStyle="1" w:styleId="ac">
    <w:name w:val="本文 字元"/>
    <w:link w:val="ab"/>
    <w:uiPriority w:val="99"/>
    <w:semiHidden/>
    <w:rsid w:val="00E437A2"/>
    <w:rPr>
      <w:kern w:val="3"/>
      <w:szCs w:val="24"/>
    </w:rPr>
  </w:style>
  <w:style w:type="paragraph" w:styleId="ad">
    <w:name w:val="Plain Text"/>
    <w:basedOn w:val="a0"/>
    <w:link w:val="16"/>
    <w:uiPriority w:val="99"/>
    <w:rsid w:val="007F7A81"/>
    <w:rPr>
      <w:rFonts w:ascii="細明體" w:eastAsia="細明體" w:hAnsi="細明體"/>
      <w:szCs w:val="20"/>
    </w:rPr>
  </w:style>
  <w:style w:type="character" w:customStyle="1" w:styleId="16">
    <w:name w:val="純文字 字元1"/>
    <w:link w:val="ad"/>
    <w:uiPriority w:val="99"/>
    <w:semiHidden/>
    <w:rsid w:val="00E437A2"/>
    <w:rPr>
      <w:rFonts w:ascii="細明體" w:eastAsia="細明體" w:hAnsi="Courier New" w:cs="Courier New"/>
      <w:kern w:val="3"/>
      <w:szCs w:val="24"/>
    </w:rPr>
  </w:style>
  <w:style w:type="character" w:customStyle="1" w:styleId="ae">
    <w:name w:val="純文字 字元"/>
    <w:uiPriority w:val="99"/>
    <w:rsid w:val="007F7A81"/>
    <w:rPr>
      <w:rFonts w:ascii="細明體" w:eastAsia="細明體" w:hAnsi="細明體"/>
      <w:kern w:val="3"/>
      <w:sz w:val="24"/>
      <w:lang w:val="en-US" w:eastAsia="zh-TW"/>
    </w:rPr>
  </w:style>
  <w:style w:type="paragraph" w:customStyle="1" w:styleId="af">
    <w:name w:val="大標"/>
    <w:basedOn w:val="a0"/>
    <w:uiPriority w:val="99"/>
    <w:rsid w:val="007F7A81"/>
    <w:pPr>
      <w:spacing w:after="180" w:line="520" w:lineRule="exact"/>
      <w:jc w:val="both"/>
    </w:pPr>
    <w:rPr>
      <w:sz w:val="28"/>
    </w:rPr>
  </w:style>
  <w:style w:type="paragraph" w:customStyle="1" w:styleId="52">
    <w:name w:val="樣式5"/>
    <w:basedOn w:val="a0"/>
    <w:uiPriority w:val="99"/>
    <w:rsid w:val="007F7A81"/>
    <w:pPr>
      <w:snapToGrid w:val="0"/>
      <w:spacing w:before="180" w:line="240" w:lineRule="atLeast"/>
      <w:ind w:left="194"/>
      <w:jc w:val="right"/>
    </w:pPr>
    <w:rPr>
      <w:rFonts w:eastAsia="標楷體"/>
      <w:sz w:val="20"/>
      <w:szCs w:val="20"/>
    </w:rPr>
  </w:style>
  <w:style w:type="paragraph" w:styleId="af0">
    <w:name w:val="Body Text Indent"/>
    <w:basedOn w:val="a0"/>
    <w:link w:val="af1"/>
    <w:uiPriority w:val="99"/>
    <w:rsid w:val="007F7A81"/>
    <w:pPr>
      <w:spacing w:line="300" w:lineRule="exact"/>
      <w:ind w:left="1228" w:hanging="902"/>
    </w:pPr>
    <w:rPr>
      <w:rFonts w:ascii="標楷體" w:eastAsia="標楷體" w:hAnsi="標楷體"/>
      <w:sz w:val="28"/>
    </w:rPr>
  </w:style>
  <w:style w:type="character" w:customStyle="1" w:styleId="af1">
    <w:name w:val="本文縮排 字元"/>
    <w:link w:val="af0"/>
    <w:uiPriority w:val="99"/>
    <w:semiHidden/>
    <w:rsid w:val="00E437A2"/>
    <w:rPr>
      <w:kern w:val="3"/>
      <w:szCs w:val="24"/>
    </w:rPr>
  </w:style>
  <w:style w:type="paragraph" w:styleId="23">
    <w:name w:val="Body Text Indent 2"/>
    <w:basedOn w:val="a0"/>
    <w:link w:val="24"/>
    <w:uiPriority w:val="99"/>
    <w:rsid w:val="007F7A81"/>
    <w:pPr>
      <w:spacing w:line="300" w:lineRule="exact"/>
      <w:ind w:left="866" w:hanging="540"/>
      <w:jc w:val="both"/>
    </w:pPr>
    <w:rPr>
      <w:rFonts w:ascii="標楷體" w:eastAsia="標楷體" w:hAnsi="標楷體"/>
      <w:sz w:val="28"/>
    </w:rPr>
  </w:style>
  <w:style w:type="character" w:customStyle="1" w:styleId="24">
    <w:name w:val="本文縮排 2 字元"/>
    <w:link w:val="23"/>
    <w:uiPriority w:val="99"/>
    <w:semiHidden/>
    <w:rsid w:val="00E437A2"/>
    <w:rPr>
      <w:kern w:val="3"/>
      <w:szCs w:val="24"/>
    </w:rPr>
  </w:style>
  <w:style w:type="paragraph" w:customStyle="1" w:styleId="af2">
    <w:name w:val="(四)"/>
    <w:basedOn w:val="af0"/>
    <w:uiPriority w:val="99"/>
    <w:rsid w:val="007F7A81"/>
    <w:pPr>
      <w:spacing w:line="400" w:lineRule="exact"/>
      <w:ind w:left="718" w:hanging="473"/>
      <w:jc w:val="both"/>
    </w:pPr>
  </w:style>
  <w:style w:type="paragraph" w:customStyle="1" w:styleId="af3">
    <w:name w:val="公文(後續段落)"/>
    <w:basedOn w:val="a0"/>
    <w:uiPriority w:val="99"/>
    <w:rsid w:val="007F7A81"/>
    <w:pPr>
      <w:spacing w:line="500" w:lineRule="atLeast"/>
      <w:ind w:left="317"/>
    </w:pPr>
    <w:rPr>
      <w:rFonts w:ascii="標楷體" w:eastAsia="標楷體" w:hAnsi="標楷體"/>
      <w:sz w:val="32"/>
    </w:rPr>
  </w:style>
  <w:style w:type="paragraph" w:styleId="af4">
    <w:name w:val="List Paragraph"/>
    <w:basedOn w:val="a0"/>
    <w:uiPriority w:val="99"/>
    <w:qFormat/>
    <w:rsid w:val="007F7A81"/>
    <w:pPr>
      <w:ind w:left="480"/>
    </w:pPr>
    <w:rPr>
      <w:rFonts w:ascii="Calibri" w:hAnsi="Calibri"/>
      <w:szCs w:val="22"/>
    </w:rPr>
  </w:style>
  <w:style w:type="character" w:customStyle="1" w:styleId="af5">
    <w:name w:val="清單段落 字元"/>
    <w:uiPriority w:val="99"/>
    <w:rsid w:val="007F7A81"/>
    <w:rPr>
      <w:rFonts w:ascii="Calibri" w:eastAsia="新細明體" w:hAnsi="Calibri"/>
      <w:kern w:val="3"/>
      <w:sz w:val="22"/>
    </w:rPr>
  </w:style>
  <w:style w:type="character" w:customStyle="1" w:styleId="af6">
    <w:name w:val="註解主旨 字元"/>
    <w:uiPriority w:val="99"/>
    <w:rsid w:val="007F7A81"/>
    <w:rPr>
      <w:rFonts w:ascii="細明體" w:eastAsia="細明體" w:hAnsi="細明體"/>
      <w:kern w:val="3"/>
      <w:sz w:val="24"/>
      <w:lang w:val="en-US" w:eastAsia="zh-TW"/>
    </w:rPr>
  </w:style>
  <w:style w:type="paragraph" w:styleId="af7">
    <w:name w:val="annotation text"/>
    <w:basedOn w:val="a0"/>
    <w:link w:val="af8"/>
    <w:uiPriority w:val="99"/>
    <w:rsid w:val="007F7A81"/>
  </w:style>
  <w:style w:type="character" w:customStyle="1" w:styleId="af8">
    <w:name w:val="註解文字 字元"/>
    <w:link w:val="af7"/>
    <w:uiPriority w:val="99"/>
    <w:semiHidden/>
    <w:rsid w:val="00E437A2"/>
    <w:rPr>
      <w:kern w:val="3"/>
      <w:szCs w:val="24"/>
    </w:rPr>
  </w:style>
  <w:style w:type="paragraph" w:styleId="af9">
    <w:name w:val="annotation subject"/>
    <w:basedOn w:val="af7"/>
    <w:next w:val="af7"/>
    <w:link w:val="17"/>
    <w:uiPriority w:val="99"/>
    <w:rsid w:val="007F7A81"/>
    <w:rPr>
      <w:rFonts w:ascii="細明體" w:eastAsia="細明體" w:hAnsi="細明體"/>
      <w:szCs w:val="20"/>
    </w:rPr>
  </w:style>
  <w:style w:type="character" w:customStyle="1" w:styleId="17">
    <w:name w:val="註解主旨 字元1"/>
    <w:link w:val="af9"/>
    <w:uiPriority w:val="99"/>
    <w:semiHidden/>
    <w:rsid w:val="00E437A2"/>
    <w:rPr>
      <w:b/>
      <w:bCs/>
      <w:kern w:val="3"/>
      <w:szCs w:val="24"/>
    </w:rPr>
  </w:style>
  <w:style w:type="character" w:customStyle="1" w:styleId="42">
    <w:name w:val="字元 字元4"/>
    <w:uiPriority w:val="99"/>
    <w:rsid w:val="007F7A81"/>
    <w:rPr>
      <w:rFonts w:eastAsia="新細明體"/>
      <w:kern w:val="3"/>
    </w:rPr>
  </w:style>
  <w:style w:type="paragraph" w:customStyle="1" w:styleId="Default">
    <w:name w:val="Default"/>
    <w:uiPriority w:val="99"/>
    <w:rsid w:val="007F7A81"/>
    <w:pPr>
      <w:widowControl w:val="0"/>
      <w:suppressAutoHyphens/>
      <w:autoSpaceDE w:val="0"/>
      <w:autoSpaceDN w:val="0"/>
      <w:textAlignment w:val="baseline"/>
    </w:pPr>
    <w:rPr>
      <w:rFonts w:ascii="標楷體" w:eastAsia="標楷體" w:hAnsi="標楷體" w:cs="標楷體"/>
      <w:color w:val="000000"/>
      <w:sz w:val="24"/>
      <w:szCs w:val="24"/>
    </w:rPr>
  </w:style>
  <w:style w:type="character" w:styleId="afa">
    <w:name w:val="Hyperlink"/>
    <w:uiPriority w:val="99"/>
    <w:rsid w:val="007F7A81"/>
    <w:rPr>
      <w:rFonts w:cs="Times New Roman"/>
      <w:color w:val="0000FF"/>
      <w:u w:val="single"/>
    </w:rPr>
  </w:style>
  <w:style w:type="character" w:customStyle="1" w:styleId="SubTitle">
    <w:name w:val="SubTitle 字元"/>
    <w:uiPriority w:val="99"/>
    <w:rsid w:val="007F7A81"/>
    <w:rPr>
      <w:rFonts w:ascii="標楷體" w:eastAsia="標楷體" w:hAnsi="標楷體"/>
      <w:sz w:val="28"/>
      <w:lang w:val="en-US" w:eastAsia="zh-TW"/>
    </w:rPr>
  </w:style>
  <w:style w:type="character" w:customStyle="1" w:styleId="BodyText2Char">
    <w:name w:val="Body Text 2 Char"/>
    <w:uiPriority w:val="99"/>
    <w:rsid w:val="007F7A81"/>
    <w:rPr>
      <w:rFonts w:ascii="標楷體" w:eastAsia="標楷體" w:hAnsi="標楷體"/>
      <w:kern w:val="3"/>
      <w:sz w:val="22"/>
    </w:rPr>
  </w:style>
  <w:style w:type="paragraph" w:customStyle="1" w:styleId="afb">
    <w:name w:val="表格內文(置中)"/>
    <w:uiPriority w:val="99"/>
    <w:rsid w:val="007F7A81"/>
    <w:pPr>
      <w:suppressAutoHyphens/>
      <w:autoSpaceDN w:val="0"/>
      <w:snapToGrid w:val="0"/>
      <w:spacing w:before="60" w:after="60"/>
      <w:jc w:val="center"/>
      <w:textAlignment w:val="baseline"/>
    </w:pPr>
    <w:rPr>
      <w:rFonts w:eastAsia="標楷體"/>
      <w:sz w:val="28"/>
    </w:rPr>
  </w:style>
  <w:style w:type="paragraph" w:customStyle="1" w:styleId="afc">
    <w:name w:val="a"/>
    <w:basedOn w:val="a0"/>
    <w:uiPriority w:val="99"/>
    <w:rsid w:val="007F7A81"/>
    <w:pPr>
      <w:widowControl/>
      <w:spacing w:before="100" w:after="100"/>
    </w:pPr>
    <w:rPr>
      <w:rFonts w:ascii="新細明體" w:hAnsi="新細明體" w:cs="新細明體"/>
      <w:kern w:val="0"/>
    </w:rPr>
  </w:style>
  <w:style w:type="paragraph" w:customStyle="1" w:styleId="34">
    <w:name w:val="標題3"/>
    <w:basedOn w:val="a0"/>
    <w:uiPriority w:val="99"/>
    <w:rsid w:val="007F7A81"/>
    <w:pPr>
      <w:overflowPunct w:val="0"/>
      <w:autoSpaceDE w:val="0"/>
      <w:spacing w:before="300" w:after="300" w:line="420" w:lineRule="atLeast"/>
      <w:jc w:val="both"/>
      <w:textAlignment w:val="bottom"/>
      <w:outlineLvl w:val="2"/>
    </w:pPr>
    <w:rPr>
      <w:rFonts w:ascii="?????" w:hAnsi="?????"/>
      <w:kern w:val="0"/>
      <w:sz w:val="30"/>
      <w:szCs w:val="20"/>
    </w:rPr>
  </w:style>
  <w:style w:type="paragraph" w:customStyle="1" w:styleId="1">
    <w:name w:val="樣式1"/>
    <w:basedOn w:val="a0"/>
    <w:uiPriority w:val="99"/>
    <w:rsid w:val="007F7A81"/>
    <w:pPr>
      <w:numPr>
        <w:numId w:val="1"/>
      </w:numPr>
    </w:pPr>
    <w:rPr>
      <w:rFonts w:ascii="標楷體" w:eastAsia="標楷體" w:hAnsi="標楷體"/>
      <w:b/>
      <w:sz w:val="32"/>
      <w:szCs w:val="32"/>
    </w:rPr>
  </w:style>
  <w:style w:type="paragraph" w:customStyle="1" w:styleId="2">
    <w:name w:val="樣式2"/>
    <w:basedOn w:val="a0"/>
    <w:uiPriority w:val="99"/>
    <w:rsid w:val="007F7A81"/>
    <w:pPr>
      <w:numPr>
        <w:numId w:val="2"/>
      </w:numPr>
      <w:spacing w:line="480" w:lineRule="exact"/>
      <w:jc w:val="both"/>
    </w:pPr>
    <w:rPr>
      <w:rFonts w:ascii="標楷體" w:eastAsia="標楷體" w:hAnsi="標楷體"/>
      <w:spacing w:val="-6"/>
      <w:sz w:val="32"/>
      <w:szCs w:val="32"/>
    </w:rPr>
  </w:style>
  <w:style w:type="paragraph" w:customStyle="1" w:styleId="afd">
    <w:name w:val="圖"/>
    <w:basedOn w:val="a0"/>
    <w:uiPriority w:val="99"/>
    <w:rsid w:val="007F7A81"/>
    <w:pPr>
      <w:jc w:val="center"/>
    </w:pPr>
    <w:rPr>
      <w:rFonts w:ascii="標楷體" w:eastAsia="標楷體" w:hAnsi="標楷體"/>
      <w:sz w:val="28"/>
      <w:szCs w:val="28"/>
    </w:rPr>
  </w:style>
  <w:style w:type="paragraph" w:styleId="18">
    <w:name w:val="toc 1"/>
    <w:basedOn w:val="a0"/>
    <w:next w:val="a0"/>
    <w:autoRedefine/>
    <w:uiPriority w:val="99"/>
    <w:rsid w:val="007F7A81"/>
    <w:pPr>
      <w:tabs>
        <w:tab w:val="right" w:leader="dot" w:pos="9628"/>
      </w:tabs>
      <w:spacing w:line="440" w:lineRule="exact"/>
      <w:jc w:val="center"/>
    </w:pPr>
    <w:rPr>
      <w:rFonts w:eastAsia="標楷體"/>
      <w:sz w:val="36"/>
      <w:szCs w:val="36"/>
    </w:rPr>
  </w:style>
  <w:style w:type="paragraph" w:styleId="25">
    <w:name w:val="toc 2"/>
    <w:basedOn w:val="a0"/>
    <w:next w:val="a0"/>
    <w:autoRedefine/>
    <w:uiPriority w:val="99"/>
    <w:rsid w:val="007F7A81"/>
    <w:pPr>
      <w:tabs>
        <w:tab w:val="right" w:leader="dot" w:pos="9628"/>
      </w:tabs>
      <w:spacing w:line="480" w:lineRule="exact"/>
      <w:ind w:left="988" w:hanging="566"/>
    </w:pPr>
  </w:style>
  <w:style w:type="paragraph" w:styleId="afe">
    <w:name w:val="TOC Heading"/>
    <w:basedOn w:val="11"/>
    <w:next w:val="a0"/>
    <w:uiPriority w:val="99"/>
    <w:qFormat/>
    <w:rsid w:val="007F7A81"/>
    <w:pPr>
      <w:keepLines/>
      <w:widowControl/>
      <w:spacing w:before="480" w:line="276" w:lineRule="auto"/>
    </w:pPr>
    <w:rPr>
      <w:rFonts w:ascii="Cambria" w:eastAsia="新細明體" w:hAnsi="Cambria"/>
      <w:b/>
      <w:bCs/>
      <w:color w:val="365F91"/>
      <w:kern w:val="0"/>
      <w:szCs w:val="28"/>
    </w:rPr>
  </w:style>
  <w:style w:type="paragraph" w:styleId="35">
    <w:name w:val="toc 3"/>
    <w:basedOn w:val="a0"/>
    <w:next w:val="a0"/>
    <w:autoRedefine/>
    <w:uiPriority w:val="99"/>
    <w:rsid w:val="007F7A81"/>
    <w:pPr>
      <w:widowControl/>
      <w:spacing w:after="100" w:line="276" w:lineRule="auto"/>
      <w:ind w:left="440"/>
    </w:pPr>
    <w:rPr>
      <w:rFonts w:ascii="Calibri" w:hAnsi="Calibri"/>
      <w:kern w:val="0"/>
      <w:sz w:val="22"/>
      <w:szCs w:val="22"/>
    </w:rPr>
  </w:style>
  <w:style w:type="paragraph" w:customStyle="1" w:styleId="36">
    <w:name w:val="樣式3"/>
    <w:basedOn w:val="a0"/>
    <w:uiPriority w:val="99"/>
    <w:rsid w:val="007F7A81"/>
    <w:pPr>
      <w:widowControl/>
      <w:snapToGrid w:val="0"/>
      <w:spacing w:line="500" w:lineRule="exact"/>
      <w:ind w:left="2783" w:hanging="623"/>
      <w:jc w:val="both"/>
    </w:pPr>
    <w:rPr>
      <w:rFonts w:ascii="標楷體" w:eastAsia="標楷體" w:hAnsi="標楷體" w:cs="標楷體"/>
      <w:sz w:val="28"/>
      <w:szCs w:val="28"/>
    </w:rPr>
  </w:style>
  <w:style w:type="paragraph" w:styleId="aff">
    <w:name w:val="table of figures"/>
    <w:basedOn w:val="a0"/>
    <w:next w:val="a0"/>
    <w:uiPriority w:val="99"/>
    <w:rsid w:val="007F7A81"/>
    <w:pPr>
      <w:ind w:left="480" w:hanging="480"/>
    </w:pPr>
    <w:rPr>
      <w:rFonts w:ascii="Calibri" w:hAnsi="Calibri"/>
      <w:smallCaps/>
      <w:sz w:val="20"/>
      <w:szCs w:val="20"/>
    </w:rPr>
  </w:style>
  <w:style w:type="paragraph" w:customStyle="1" w:styleId="43">
    <w:name w:val="樣式4"/>
    <w:basedOn w:val="a0"/>
    <w:uiPriority w:val="99"/>
    <w:rsid w:val="007F7A81"/>
    <w:pPr>
      <w:ind w:left="2041" w:hanging="765"/>
    </w:pPr>
    <w:rPr>
      <w:rFonts w:ascii="標楷體" w:eastAsia="標楷體" w:hAnsi="標楷體"/>
      <w:sz w:val="28"/>
      <w:szCs w:val="28"/>
    </w:rPr>
  </w:style>
  <w:style w:type="paragraph" w:customStyle="1" w:styleId="aff0">
    <w:name w:val="表"/>
    <w:basedOn w:val="a6"/>
    <w:uiPriority w:val="99"/>
    <w:rsid w:val="007F7A81"/>
    <w:pPr>
      <w:tabs>
        <w:tab w:val="clear" w:pos="4153"/>
        <w:tab w:val="clear" w:pos="8306"/>
        <w:tab w:val="left" w:pos="5220"/>
      </w:tabs>
      <w:spacing w:line="400" w:lineRule="exact"/>
      <w:jc w:val="center"/>
    </w:pPr>
    <w:rPr>
      <w:rFonts w:eastAsia="標楷體"/>
      <w:sz w:val="28"/>
      <w:szCs w:val="28"/>
    </w:rPr>
  </w:style>
  <w:style w:type="paragraph" w:customStyle="1" w:styleId="19">
    <w:name w:val="標題1內文"/>
    <w:basedOn w:val="a0"/>
    <w:uiPriority w:val="99"/>
    <w:rsid w:val="007F7A81"/>
    <w:pPr>
      <w:widowControl/>
      <w:tabs>
        <w:tab w:val="left" w:pos="420"/>
      </w:tabs>
      <w:spacing w:line="480" w:lineRule="exact"/>
      <w:ind w:left="150" w:firstLine="200"/>
    </w:pPr>
    <w:rPr>
      <w:rFonts w:ascii="Book Antiqua" w:eastAsia="標楷體" w:hAnsi="Book Antiqua"/>
      <w:kern w:val="0"/>
      <w:sz w:val="28"/>
      <w:szCs w:val="21"/>
    </w:rPr>
  </w:style>
  <w:style w:type="paragraph" w:customStyle="1" w:styleId="1a">
    <w:name w:val="標題1項目符號"/>
    <w:basedOn w:val="a0"/>
    <w:autoRedefine/>
    <w:uiPriority w:val="99"/>
    <w:rsid w:val="007F7A81"/>
    <w:pPr>
      <w:widowControl/>
      <w:spacing w:line="520" w:lineRule="exact"/>
      <w:ind w:left="850"/>
      <w:jc w:val="both"/>
    </w:pPr>
    <w:rPr>
      <w:rFonts w:ascii="Book Antiqua" w:eastAsia="標楷體" w:hAnsi="Book Antiqua"/>
      <w:kern w:val="0"/>
      <w:sz w:val="28"/>
      <w:szCs w:val="21"/>
    </w:rPr>
  </w:style>
  <w:style w:type="paragraph" w:customStyle="1" w:styleId="26">
    <w:name w:val="標題2內文"/>
    <w:basedOn w:val="a0"/>
    <w:uiPriority w:val="99"/>
    <w:rsid w:val="007F7A81"/>
    <w:pPr>
      <w:widowControl/>
      <w:tabs>
        <w:tab w:val="left" w:pos="980"/>
      </w:tabs>
      <w:spacing w:line="480" w:lineRule="exact"/>
      <w:ind w:left="350" w:firstLine="200"/>
    </w:pPr>
    <w:rPr>
      <w:rFonts w:ascii="Book Antiqua" w:eastAsia="標楷體" w:hAnsi="Book Antiqua"/>
      <w:kern w:val="0"/>
      <w:sz w:val="28"/>
      <w:szCs w:val="21"/>
    </w:rPr>
  </w:style>
  <w:style w:type="character" w:styleId="aff1">
    <w:name w:val="annotation reference"/>
    <w:uiPriority w:val="99"/>
    <w:rsid w:val="007F7A81"/>
    <w:rPr>
      <w:rFonts w:cs="Times New Roman"/>
      <w:sz w:val="18"/>
    </w:rPr>
  </w:style>
  <w:style w:type="character" w:customStyle="1" w:styleId="ListParagraphChar">
    <w:name w:val="List Paragraph Char"/>
    <w:uiPriority w:val="99"/>
    <w:rsid w:val="007F7A81"/>
    <w:rPr>
      <w:rFonts w:ascii="Calibri" w:eastAsia="新細明體" w:hAnsi="Calibri"/>
      <w:kern w:val="3"/>
      <w:sz w:val="22"/>
      <w:lang w:val="en-US" w:eastAsia="zh-TW"/>
    </w:rPr>
  </w:style>
  <w:style w:type="character" w:styleId="aff2">
    <w:name w:val="FollowedHyperlink"/>
    <w:uiPriority w:val="99"/>
    <w:rsid w:val="007F7A81"/>
    <w:rPr>
      <w:rFonts w:cs="Times New Roman"/>
      <w:color w:val="800080"/>
      <w:u w:val="single"/>
    </w:rPr>
  </w:style>
  <w:style w:type="character" w:customStyle="1" w:styleId="aff3">
    <w:name w:val="字元 字元"/>
    <w:uiPriority w:val="99"/>
    <w:rsid w:val="007F7A81"/>
    <w:rPr>
      <w:rFonts w:ascii="細明體" w:eastAsia="細明體" w:hAnsi="細明體"/>
      <w:kern w:val="3"/>
      <w:sz w:val="24"/>
      <w:lang w:val="en-US" w:eastAsia="zh-TW"/>
    </w:rPr>
  </w:style>
  <w:style w:type="character" w:customStyle="1" w:styleId="140">
    <w:name w:val="字元 字元14"/>
    <w:uiPriority w:val="99"/>
    <w:rsid w:val="007F7A81"/>
    <w:rPr>
      <w:rFonts w:eastAsia="新細明體"/>
      <w:kern w:val="3"/>
      <w:lang w:val="en-US" w:eastAsia="zh-TW"/>
    </w:rPr>
  </w:style>
  <w:style w:type="paragraph" w:customStyle="1" w:styleId="27">
    <w:name w:val="2"/>
    <w:basedOn w:val="a0"/>
    <w:uiPriority w:val="99"/>
    <w:rsid w:val="007F7A81"/>
    <w:pPr>
      <w:tabs>
        <w:tab w:val="left" w:leader="dot" w:pos="7938"/>
      </w:tabs>
      <w:spacing w:line="528" w:lineRule="atLeast"/>
      <w:jc w:val="both"/>
    </w:pPr>
    <w:rPr>
      <w:rFonts w:ascii="?????" w:hAnsi="?????"/>
      <w:spacing w:val="20"/>
      <w:kern w:val="0"/>
      <w:sz w:val="28"/>
      <w:szCs w:val="20"/>
    </w:rPr>
  </w:style>
  <w:style w:type="paragraph" w:styleId="6">
    <w:name w:val="toc 6"/>
    <w:basedOn w:val="a0"/>
    <w:next w:val="a0"/>
    <w:autoRedefine/>
    <w:uiPriority w:val="99"/>
    <w:rsid w:val="007F7A81"/>
    <w:pPr>
      <w:numPr>
        <w:numId w:val="3"/>
      </w:numPr>
    </w:pPr>
    <w:rPr>
      <w:rFonts w:ascii="Calibri" w:hAnsi="Calibri" w:cs="Calibri"/>
      <w:sz w:val="18"/>
      <w:szCs w:val="18"/>
    </w:rPr>
  </w:style>
  <w:style w:type="paragraph" w:styleId="aff4">
    <w:name w:val="Normal Indent"/>
    <w:basedOn w:val="a0"/>
    <w:uiPriority w:val="99"/>
    <w:rsid w:val="007F7A81"/>
    <w:pPr>
      <w:ind w:left="480"/>
    </w:pPr>
    <w:rPr>
      <w:szCs w:val="20"/>
    </w:rPr>
  </w:style>
  <w:style w:type="paragraph" w:customStyle="1" w:styleId="aff5">
    <w:name w:val="分項段落"/>
    <w:basedOn w:val="a0"/>
    <w:uiPriority w:val="99"/>
    <w:rsid w:val="007F7A81"/>
    <w:pPr>
      <w:snapToGrid w:val="0"/>
      <w:spacing w:line="360" w:lineRule="auto"/>
      <w:ind w:left="1077" w:hanging="714"/>
      <w:jc w:val="both"/>
    </w:pPr>
    <w:rPr>
      <w:rFonts w:eastAsia="標楷體"/>
      <w:kern w:val="0"/>
      <w:sz w:val="36"/>
      <w:szCs w:val="20"/>
    </w:rPr>
  </w:style>
  <w:style w:type="paragraph" w:customStyle="1" w:styleId="111">
    <w:name w:val="內文1.1"/>
    <w:uiPriority w:val="99"/>
    <w:rsid w:val="007F7A81"/>
    <w:pPr>
      <w:suppressAutoHyphens/>
      <w:autoSpaceDN w:val="0"/>
      <w:spacing w:line="480" w:lineRule="exact"/>
      <w:ind w:left="150" w:firstLine="200"/>
      <w:jc w:val="both"/>
      <w:textAlignment w:val="baseline"/>
    </w:pPr>
    <w:rPr>
      <w:rFonts w:ascii="Arial" w:eastAsia="標楷體" w:hAnsi="Arial"/>
      <w:sz w:val="28"/>
    </w:rPr>
  </w:style>
  <w:style w:type="paragraph" w:customStyle="1" w:styleId="aff6">
    <w:name w:val="一、內文"/>
    <w:next w:val="a0"/>
    <w:uiPriority w:val="99"/>
    <w:rsid w:val="007F7A81"/>
    <w:pPr>
      <w:suppressAutoHyphens/>
      <w:autoSpaceDN w:val="0"/>
      <w:spacing w:line="480" w:lineRule="exact"/>
      <w:ind w:left="400" w:firstLine="200"/>
      <w:jc w:val="both"/>
      <w:textAlignment w:val="baseline"/>
    </w:pPr>
    <w:rPr>
      <w:rFonts w:ascii="Arial" w:eastAsia="標楷體" w:hAnsi="Arial"/>
      <w:sz w:val="28"/>
    </w:rPr>
  </w:style>
  <w:style w:type="paragraph" w:customStyle="1" w:styleId="112">
    <w:name w:val="11"/>
    <w:basedOn w:val="a0"/>
    <w:uiPriority w:val="99"/>
    <w:rsid w:val="007F7A81"/>
    <w:pPr>
      <w:widowControl/>
      <w:spacing w:line="480" w:lineRule="atLeast"/>
      <w:ind w:firstLine="200"/>
      <w:jc w:val="both"/>
    </w:pPr>
    <w:rPr>
      <w:rFonts w:ascii="Arial" w:hAnsi="Arial" w:cs="Arial"/>
      <w:kern w:val="0"/>
      <w:sz w:val="28"/>
      <w:szCs w:val="28"/>
    </w:rPr>
  </w:style>
  <w:style w:type="paragraph" w:customStyle="1" w:styleId="2-1">
    <w:name w:val="內文縮排(標題2-1)"/>
    <w:basedOn w:val="a0"/>
    <w:uiPriority w:val="99"/>
    <w:rsid w:val="007F7A81"/>
    <w:pPr>
      <w:overflowPunct w:val="0"/>
      <w:autoSpaceDE w:val="0"/>
      <w:snapToGrid w:val="0"/>
      <w:spacing w:before="240" w:after="120" w:line="431" w:lineRule="atLeast"/>
      <w:ind w:firstLine="200"/>
      <w:jc w:val="both"/>
    </w:pPr>
    <w:rPr>
      <w:kern w:val="0"/>
      <w:szCs w:val="20"/>
    </w:rPr>
  </w:style>
  <w:style w:type="paragraph" w:customStyle="1" w:styleId="37">
    <w:name w:val="內文縮排(標題3)"/>
    <w:basedOn w:val="a0"/>
    <w:uiPriority w:val="99"/>
    <w:rsid w:val="007F7A81"/>
    <w:pPr>
      <w:overflowPunct w:val="0"/>
      <w:autoSpaceDE w:val="0"/>
      <w:snapToGrid w:val="0"/>
      <w:spacing w:before="240" w:after="120" w:line="431" w:lineRule="atLeast"/>
      <w:ind w:left="190"/>
      <w:jc w:val="both"/>
    </w:pPr>
    <w:rPr>
      <w:kern w:val="0"/>
      <w:szCs w:val="20"/>
    </w:rPr>
  </w:style>
  <w:style w:type="character" w:customStyle="1" w:styleId="38">
    <w:name w:val="內文縮排(標題3) 字元"/>
    <w:uiPriority w:val="99"/>
    <w:rsid w:val="007F7A81"/>
    <w:rPr>
      <w:rFonts w:eastAsia="新細明體"/>
      <w:sz w:val="24"/>
      <w:lang w:val="en-US" w:eastAsia="zh-TW"/>
    </w:rPr>
  </w:style>
  <w:style w:type="paragraph" w:customStyle="1" w:styleId="aff7">
    <w:name w:val="圖標題"/>
    <w:basedOn w:val="a0"/>
    <w:uiPriority w:val="99"/>
    <w:rsid w:val="007F7A81"/>
    <w:pPr>
      <w:overflowPunct w:val="0"/>
      <w:autoSpaceDE w:val="0"/>
      <w:snapToGrid w:val="0"/>
      <w:spacing w:before="120" w:after="120" w:line="431" w:lineRule="atLeast"/>
      <w:jc w:val="center"/>
    </w:pPr>
    <w:rPr>
      <w:kern w:val="0"/>
      <w:szCs w:val="20"/>
    </w:rPr>
  </w:style>
  <w:style w:type="character" w:customStyle="1" w:styleId="aff8">
    <w:name w:val="圖標題 字元"/>
    <w:uiPriority w:val="99"/>
    <w:rsid w:val="007F7A81"/>
    <w:rPr>
      <w:rFonts w:eastAsia="新細明體"/>
      <w:sz w:val="24"/>
      <w:lang w:val="en-US" w:eastAsia="zh-TW"/>
    </w:rPr>
  </w:style>
  <w:style w:type="paragraph" w:customStyle="1" w:styleId="2-10">
    <w:name w:val="標題2-1"/>
    <w:basedOn w:val="20"/>
    <w:uiPriority w:val="99"/>
    <w:rsid w:val="007F7A81"/>
    <w:pPr>
      <w:keepNext w:val="0"/>
      <w:overflowPunct w:val="0"/>
      <w:autoSpaceDE w:val="0"/>
      <w:snapToGrid w:val="0"/>
      <w:spacing w:before="360" w:after="120" w:line="431" w:lineRule="atLeast"/>
      <w:ind w:left="265" w:hanging="265"/>
      <w:jc w:val="left"/>
    </w:pPr>
    <w:rPr>
      <w:rFonts w:ascii="Times New Roman" w:hAnsi="Times New Roman"/>
      <w:b w:val="0"/>
      <w:bCs w:val="0"/>
      <w:kern w:val="0"/>
      <w:sz w:val="24"/>
      <w:szCs w:val="24"/>
    </w:rPr>
  </w:style>
  <w:style w:type="paragraph" w:customStyle="1" w:styleId="aff9">
    <w:name w:val="表標題"/>
    <w:basedOn w:val="a0"/>
    <w:uiPriority w:val="99"/>
    <w:rsid w:val="007F7A81"/>
    <w:pPr>
      <w:overflowPunct w:val="0"/>
      <w:autoSpaceDE w:val="0"/>
      <w:snapToGrid w:val="0"/>
      <w:spacing w:before="120" w:after="120" w:line="431" w:lineRule="atLeast"/>
      <w:jc w:val="both"/>
    </w:pPr>
    <w:rPr>
      <w:kern w:val="0"/>
      <w:szCs w:val="20"/>
    </w:rPr>
  </w:style>
  <w:style w:type="character" w:customStyle="1" w:styleId="myspan">
    <w:name w:val="myspan"/>
    <w:uiPriority w:val="99"/>
    <w:rsid w:val="007F7A81"/>
    <w:rPr>
      <w:rFonts w:cs="Times New Roman"/>
    </w:rPr>
  </w:style>
  <w:style w:type="paragraph" w:customStyle="1" w:styleId="affa">
    <w:name w:val="節"/>
    <w:basedOn w:val="a0"/>
    <w:uiPriority w:val="99"/>
    <w:rsid w:val="007F7A81"/>
    <w:pPr>
      <w:spacing w:after="120" w:line="440" w:lineRule="exact"/>
      <w:jc w:val="center"/>
    </w:pPr>
    <w:rPr>
      <w:rFonts w:ascii="標楷體" w:eastAsia="標楷體" w:hAnsi="標楷體"/>
      <w:b/>
      <w:color w:val="000000"/>
      <w:sz w:val="32"/>
      <w:szCs w:val="32"/>
    </w:rPr>
  </w:style>
  <w:style w:type="character" w:customStyle="1" w:styleId="affb">
    <w:name w:val="節 字元"/>
    <w:uiPriority w:val="99"/>
    <w:rsid w:val="007F7A81"/>
    <w:rPr>
      <w:rFonts w:ascii="標楷體" w:eastAsia="標楷體" w:hAnsi="標楷體"/>
      <w:b/>
      <w:color w:val="000000"/>
      <w:kern w:val="3"/>
      <w:sz w:val="32"/>
    </w:rPr>
  </w:style>
  <w:style w:type="paragraph" w:customStyle="1" w:styleId="1b">
    <w:name w:val="1"/>
    <w:basedOn w:val="a0"/>
    <w:autoRedefine/>
    <w:uiPriority w:val="99"/>
    <w:rsid w:val="007F7A81"/>
    <w:pPr>
      <w:spacing w:line="500" w:lineRule="exact"/>
      <w:ind w:left="1246" w:hanging="624"/>
      <w:jc w:val="both"/>
    </w:pPr>
    <w:rPr>
      <w:rFonts w:ascii="標楷體" w:eastAsia="標楷體" w:hAnsi="標楷體"/>
      <w:color w:val="000000"/>
      <w:sz w:val="32"/>
      <w:szCs w:val="20"/>
      <w:u w:val="single"/>
    </w:rPr>
  </w:style>
  <w:style w:type="character" w:customStyle="1" w:styleId="113">
    <w:name w:val="字元 字元11"/>
    <w:uiPriority w:val="99"/>
    <w:rsid w:val="007F7A81"/>
    <w:rPr>
      <w:rFonts w:ascii="新細明體" w:eastAsia="新細明體" w:hAnsi="新細明體"/>
      <w:b/>
      <w:kern w:val="3"/>
      <w:sz w:val="48"/>
    </w:rPr>
  </w:style>
  <w:style w:type="character" w:customStyle="1" w:styleId="9">
    <w:name w:val="字元 字元9"/>
    <w:uiPriority w:val="99"/>
    <w:rsid w:val="007F7A81"/>
    <w:rPr>
      <w:rFonts w:ascii="Arial" w:eastAsia="新細明體" w:hAnsi="Arial"/>
      <w:b/>
      <w:kern w:val="3"/>
      <w:sz w:val="36"/>
      <w:lang w:val="en-US" w:eastAsia="zh-TW"/>
    </w:rPr>
  </w:style>
  <w:style w:type="paragraph" w:styleId="affc">
    <w:name w:val="Date"/>
    <w:basedOn w:val="a0"/>
    <w:next w:val="a0"/>
    <w:link w:val="affd"/>
    <w:uiPriority w:val="99"/>
    <w:rsid w:val="007F7A81"/>
    <w:pPr>
      <w:jc w:val="right"/>
    </w:pPr>
  </w:style>
  <w:style w:type="character" w:customStyle="1" w:styleId="affd">
    <w:name w:val="日期 字元"/>
    <w:link w:val="affc"/>
    <w:uiPriority w:val="99"/>
    <w:semiHidden/>
    <w:rsid w:val="00E437A2"/>
    <w:rPr>
      <w:kern w:val="3"/>
      <w:szCs w:val="24"/>
    </w:rPr>
  </w:style>
  <w:style w:type="paragraph" w:customStyle="1" w:styleId="affe">
    <w:name w:val="說明"/>
    <w:basedOn w:val="a0"/>
    <w:uiPriority w:val="99"/>
    <w:rsid w:val="007F7A81"/>
    <w:pPr>
      <w:spacing w:line="500" w:lineRule="exact"/>
      <w:ind w:left="300" w:hanging="300"/>
    </w:pPr>
    <w:rPr>
      <w:rFonts w:eastAsia="標楷體"/>
      <w:sz w:val="32"/>
    </w:rPr>
  </w:style>
  <w:style w:type="character" w:styleId="afff">
    <w:name w:val="Strong"/>
    <w:uiPriority w:val="99"/>
    <w:qFormat/>
    <w:rsid w:val="007F7A81"/>
    <w:rPr>
      <w:rFonts w:cs="Times New Roman"/>
      <w:b/>
    </w:rPr>
  </w:style>
  <w:style w:type="paragraph" w:customStyle="1" w:styleId="afff0">
    <w:name w:val="標題一"/>
    <w:basedOn w:val="3"/>
    <w:uiPriority w:val="99"/>
    <w:rsid w:val="007F7A81"/>
    <w:pPr>
      <w:widowControl/>
      <w:spacing w:line="400" w:lineRule="exact"/>
      <w:ind w:left="1305" w:hanging="945"/>
    </w:pPr>
    <w:rPr>
      <w:rFonts w:ascii="Arial" w:eastAsia="標楷體" w:hAnsi="Arial"/>
      <w:kern w:val="0"/>
      <w:sz w:val="32"/>
      <w:szCs w:val="20"/>
      <w:shd w:val="clear" w:color="auto" w:fill="FFFFFF"/>
    </w:rPr>
  </w:style>
  <w:style w:type="paragraph" w:customStyle="1" w:styleId="afff1">
    <w:name w:val="壹一條沒粗體"/>
    <w:basedOn w:val="a0"/>
    <w:autoRedefine/>
    <w:uiPriority w:val="99"/>
    <w:rsid w:val="007F7A81"/>
    <w:pPr>
      <w:widowControl/>
      <w:spacing w:line="600" w:lineRule="exact"/>
      <w:ind w:left="1148" w:hanging="686"/>
      <w:jc w:val="both"/>
    </w:pPr>
    <w:rPr>
      <w:rFonts w:ascii="標楷體" w:eastAsia="標楷體" w:hAnsi="標楷體" w:cs="Arial"/>
      <w:kern w:val="0"/>
      <w:sz w:val="32"/>
      <w:szCs w:val="32"/>
    </w:rPr>
  </w:style>
  <w:style w:type="character" w:customStyle="1" w:styleId="afff2">
    <w:name w:val="壹一條沒粗體 字元"/>
    <w:uiPriority w:val="99"/>
    <w:rsid w:val="007F7A81"/>
    <w:rPr>
      <w:rFonts w:ascii="標楷體" w:eastAsia="標楷體" w:hAnsi="標楷體"/>
      <w:sz w:val="32"/>
      <w:lang w:val="en-US" w:eastAsia="zh-TW"/>
    </w:rPr>
  </w:style>
  <w:style w:type="paragraph" w:customStyle="1" w:styleId="afff3">
    <w:name w:val="目錄"/>
    <w:basedOn w:val="a0"/>
    <w:autoRedefine/>
    <w:uiPriority w:val="99"/>
    <w:rsid w:val="007F7A81"/>
    <w:pPr>
      <w:spacing w:line="400" w:lineRule="exact"/>
      <w:ind w:left="240" w:hanging="240"/>
      <w:jc w:val="center"/>
    </w:pPr>
    <w:rPr>
      <w:rFonts w:ascii="標楷體" w:eastAsia="標楷體" w:hAnsi="標楷體"/>
      <w:b/>
      <w:bCs/>
      <w:color w:val="000000"/>
      <w:szCs w:val="20"/>
    </w:rPr>
  </w:style>
  <w:style w:type="paragraph" w:customStyle="1" w:styleId="122">
    <w:name w:val="字元 字元1 字元 字元 字元 字元 字元 字元2 字元 字元 字元 字元 字元 字元2 字元 字元 字元 字元"/>
    <w:basedOn w:val="a0"/>
    <w:uiPriority w:val="99"/>
    <w:rsid w:val="007F7A81"/>
    <w:pPr>
      <w:widowControl/>
      <w:spacing w:after="160" w:line="240" w:lineRule="exact"/>
    </w:pPr>
    <w:rPr>
      <w:rFonts w:ascii="Verdana" w:hAnsi="Verdana"/>
      <w:kern w:val="0"/>
      <w:sz w:val="20"/>
      <w:szCs w:val="28"/>
      <w:lang w:eastAsia="en-US"/>
    </w:rPr>
  </w:style>
  <w:style w:type="paragraph" w:customStyle="1" w:styleId="28">
    <w:name w:val="標2"/>
    <w:basedOn w:val="a0"/>
    <w:uiPriority w:val="99"/>
    <w:rsid w:val="007F7A81"/>
    <w:pPr>
      <w:spacing w:line="720" w:lineRule="auto"/>
      <w:jc w:val="both"/>
    </w:pPr>
    <w:rPr>
      <w:sz w:val="34"/>
      <w:szCs w:val="20"/>
    </w:rPr>
  </w:style>
  <w:style w:type="paragraph" w:customStyle="1" w:styleId="1c">
    <w:name w:val="標1"/>
    <w:basedOn w:val="a0"/>
    <w:uiPriority w:val="99"/>
    <w:rsid w:val="007F7A81"/>
    <w:pPr>
      <w:spacing w:line="1200" w:lineRule="auto"/>
      <w:jc w:val="center"/>
    </w:pPr>
    <w:rPr>
      <w:sz w:val="50"/>
      <w:szCs w:val="20"/>
    </w:rPr>
  </w:style>
  <w:style w:type="paragraph" w:styleId="HTML">
    <w:name w:val="HTML Preformatted"/>
    <w:basedOn w:val="a0"/>
    <w:link w:val="HTML0"/>
    <w:uiPriority w:val="99"/>
    <w:rsid w:val="007F7A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E437A2"/>
    <w:rPr>
      <w:rFonts w:ascii="Courier New" w:hAnsi="Courier New" w:cs="Courier New"/>
      <w:kern w:val="3"/>
      <w:sz w:val="20"/>
      <w:szCs w:val="20"/>
    </w:rPr>
  </w:style>
  <w:style w:type="character" w:styleId="afff4">
    <w:name w:val="Emphasis"/>
    <w:uiPriority w:val="99"/>
    <w:qFormat/>
    <w:rsid w:val="007F7A81"/>
    <w:rPr>
      <w:rFonts w:cs="Times New Roman"/>
      <w:color w:val="CC0033"/>
    </w:rPr>
  </w:style>
  <w:style w:type="character" w:customStyle="1" w:styleId="st">
    <w:name w:val="st"/>
    <w:uiPriority w:val="99"/>
    <w:rsid w:val="007F7A81"/>
    <w:rPr>
      <w:rFonts w:cs="Times New Roman"/>
    </w:rPr>
  </w:style>
  <w:style w:type="paragraph" w:customStyle="1" w:styleId="afff5">
    <w:name w:val="項"/>
    <w:basedOn w:val="a0"/>
    <w:uiPriority w:val="99"/>
    <w:rsid w:val="007F7A81"/>
    <w:pPr>
      <w:overflowPunct w:val="0"/>
      <w:ind w:left="100" w:firstLine="200"/>
      <w:jc w:val="both"/>
    </w:pPr>
    <w:rPr>
      <w:rFonts w:ascii="標楷體" w:eastAsia="標楷體" w:hAnsi="標楷體"/>
    </w:rPr>
  </w:style>
  <w:style w:type="character" w:customStyle="1" w:styleId="mbody11">
    <w:name w:val="mbody11"/>
    <w:uiPriority w:val="99"/>
    <w:rsid w:val="007F7A81"/>
    <w:rPr>
      <w:rFonts w:ascii="taipei" w:hAnsi="taipei"/>
      <w:sz w:val="24"/>
    </w:rPr>
  </w:style>
  <w:style w:type="paragraph" w:customStyle="1" w:styleId="afff6">
    <w:name w:val="說明條列"/>
    <w:basedOn w:val="a0"/>
    <w:uiPriority w:val="99"/>
    <w:rsid w:val="007F7A81"/>
    <w:pPr>
      <w:widowControl/>
      <w:snapToGrid w:val="0"/>
      <w:ind w:left="992" w:hanging="652"/>
    </w:pPr>
    <w:rPr>
      <w:rFonts w:eastAsia="標楷體"/>
      <w:kern w:val="0"/>
      <w:sz w:val="32"/>
      <w:szCs w:val="32"/>
    </w:rPr>
  </w:style>
  <w:style w:type="paragraph" w:customStyle="1" w:styleId="IOT">
    <w:name w:val="IOT內文"/>
    <w:basedOn w:val="a0"/>
    <w:uiPriority w:val="99"/>
    <w:rsid w:val="007F7A81"/>
    <w:pPr>
      <w:snapToGrid w:val="0"/>
      <w:spacing w:line="360" w:lineRule="auto"/>
      <w:ind w:firstLine="510"/>
      <w:jc w:val="both"/>
    </w:pPr>
    <w:rPr>
      <w:rFonts w:eastAsia="標楷體"/>
      <w:kern w:val="0"/>
    </w:rPr>
  </w:style>
  <w:style w:type="character" w:customStyle="1" w:styleId="IOT0">
    <w:name w:val="IOT內文 字元"/>
    <w:uiPriority w:val="99"/>
    <w:rsid w:val="007F7A81"/>
    <w:rPr>
      <w:rFonts w:eastAsia="標楷體"/>
      <w:sz w:val="24"/>
    </w:rPr>
  </w:style>
  <w:style w:type="paragraph" w:customStyle="1" w:styleId="10">
    <w:name w:val="詳_1"/>
    <w:basedOn w:val="a0"/>
    <w:uiPriority w:val="99"/>
    <w:rsid w:val="007F7A81"/>
    <w:pPr>
      <w:numPr>
        <w:numId w:val="4"/>
      </w:numPr>
      <w:tabs>
        <w:tab w:val="left" w:pos="312"/>
      </w:tabs>
      <w:snapToGrid w:val="0"/>
      <w:spacing w:after="50"/>
      <w:jc w:val="both"/>
    </w:pPr>
    <w:rPr>
      <w:rFonts w:eastAsia="標楷體"/>
      <w:color w:val="000000"/>
      <w:sz w:val="32"/>
    </w:rPr>
  </w:style>
  <w:style w:type="paragraph" w:customStyle="1" w:styleId="1d">
    <w:name w:val="詳_(1"/>
    <w:basedOn w:val="a0"/>
    <w:uiPriority w:val="99"/>
    <w:rsid w:val="007F7A81"/>
    <w:pPr>
      <w:tabs>
        <w:tab w:val="left" w:pos="1021"/>
      </w:tabs>
      <w:snapToGrid w:val="0"/>
      <w:spacing w:after="50"/>
      <w:ind w:left="1588" w:hanging="567"/>
      <w:jc w:val="both"/>
    </w:pPr>
    <w:rPr>
      <w:rFonts w:eastAsia="標楷體"/>
      <w:color w:val="000000"/>
      <w:sz w:val="32"/>
    </w:rPr>
  </w:style>
  <w:style w:type="paragraph" w:customStyle="1" w:styleId="afff7">
    <w:name w:val="詳_甲"/>
    <w:basedOn w:val="a0"/>
    <w:uiPriority w:val="99"/>
    <w:rsid w:val="007F7A81"/>
    <w:pPr>
      <w:tabs>
        <w:tab w:val="left" w:pos="1418"/>
      </w:tabs>
      <w:snapToGrid w:val="0"/>
      <w:spacing w:after="50"/>
      <w:ind w:left="1871" w:hanging="680"/>
      <w:jc w:val="both"/>
    </w:pPr>
    <w:rPr>
      <w:rFonts w:eastAsia="標楷體"/>
      <w:color w:val="000000"/>
      <w:sz w:val="32"/>
    </w:rPr>
  </w:style>
  <w:style w:type="character" w:customStyle="1" w:styleId="googqs-tidbit-1">
    <w:name w:val="goog_qs-tidbit-1"/>
    <w:uiPriority w:val="99"/>
    <w:rsid w:val="007F7A81"/>
    <w:rPr>
      <w:rFonts w:cs="Times New Roman"/>
    </w:rPr>
  </w:style>
  <w:style w:type="paragraph" w:customStyle="1" w:styleId="afff8">
    <w:name w:val="壹"/>
    <w:basedOn w:val="a0"/>
    <w:uiPriority w:val="99"/>
    <w:rsid w:val="007F7A81"/>
    <w:pPr>
      <w:snapToGrid w:val="0"/>
      <w:spacing w:line="360" w:lineRule="auto"/>
      <w:jc w:val="both"/>
    </w:pPr>
    <w:rPr>
      <w:rFonts w:ascii="?????W5" w:hAnsi="?????W5"/>
      <w:sz w:val="32"/>
      <w:szCs w:val="20"/>
    </w:rPr>
  </w:style>
  <w:style w:type="paragraph" w:customStyle="1" w:styleId="a">
    <w:name w:val="一"/>
    <w:uiPriority w:val="99"/>
    <w:rsid w:val="007F7A81"/>
    <w:pPr>
      <w:widowControl w:val="0"/>
      <w:numPr>
        <w:numId w:val="5"/>
      </w:numPr>
      <w:suppressAutoHyphens/>
      <w:overflowPunct w:val="0"/>
      <w:autoSpaceDE w:val="0"/>
      <w:autoSpaceDN w:val="0"/>
      <w:snapToGrid w:val="0"/>
      <w:spacing w:line="560" w:lineRule="exact"/>
      <w:jc w:val="both"/>
      <w:textAlignment w:val="baseline"/>
    </w:pPr>
    <w:rPr>
      <w:rFonts w:ascii="標楷體" w:eastAsia="標楷體" w:hAnsi="標楷體"/>
      <w:sz w:val="32"/>
    </w:rPr>
  </w:style>
  <w:style w:type="character" w:customStyle="1" w:styleId="afff9">
    <w:name w:val="一 字元"/>
    <w:uiPriority w:val="99"/>
    <w:rsid w:val="007F7A81"/>
    <w:rPr>
      <w:rFonts w:ascii="標楷體" w:eastAsia="標楷體" w:hAnsi="標楷體"/>
      <w:sz w:val="32"/>
      <w:lang w:val="en-US" w:eastAsia="zh-TW"/>
    </w:rPr>
  </w:style>
  <w:style w:type="character" w:customStyle="1" w:styleId="st1">
    <w:name w:val="st1"/>
    <w:uiPriority w:val="99"/>
    <w:rsid w:val="007F7A81"/>
    <w:rPr>
      <w:rFonts w:cs="Times New Roman"/>
    </w:rPr>
  </w:style>
  <w:style w:type="numbering" w:customStyle="1" w:styleId="LFO1">
    <w:name w:val="LFO1"/>
    <w:rsid w:val="00E437A2"/>
    <w:pPr>
      <w:numPr>
        <w:numId w:val="1"/>
      </w:numPr>
    </w:pPr>
  </w:style>
  <w:style w:type="numbering" w:customStyle="1" w:styleId="LFO2">
    <w:name w:val="LFO2"/>
    <w:rsid w:val="00E437A2"/>
    <w:pPr>
      <w:numPr>
        <w:numId w:val="2"/>
      </w:numPr>
    </w:pPr>
  </w:style>
  <w:style w:type="numbering" w:customStyle="1" w:styleId="LFO30">
    <w:name w:val="LFO30"/>
    <w:rsid w:val="00E437A2"/>
    <w:pPr>
      <w:numPr>
        <w:numId w:val="4"/>
      </w:numPr>
    </w:pPr>
  </w:style>
  <w:style w:type="numbering" w:customStyle="1" w:styleId="LFO4">
    <w:name w:val="LFO4"/>
    <w:rsid w:val="00E437A2"/>
    <w:pPr>
      <w:numPr>
        <w:numId w:val="3"/>
      </w:numPr>
    </w:pPr>
  </w:style>
  <w:style w:type="numbering" w:customStyle="1" w:styleId="LFO31">
    <w:name w:val="LFO31"/>
    <w:rsid w:val="00E437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討論事項　第3案 　             提案單位：本院主計總處</dc:title>
  <dc:subject/>
  <dc:creator>綜合規劃處內控規劃科羅友聰</dc:creator>
  <cp:keywords/>
  <dc:description/>
  <cp:lastModifiedBy>陳春萍</cp:lastModifiedBy>
  <cp:revision>4</cp:revision>
  <cp:lastPrinted>2018-12-25T01:56:00Z</cp:lastPrinted>
  <dcterms:created xsi:type="dcterms:W3CDTF">2019-01-04T08:33:00Z</dcterms:created>
  <dcterms:modified xsi:type="dcterms:W3CDTF">2019-01-16T03:27:00Z</dcterms:modified>
</cp:coreProperties>
</file>